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r w:rsidR="005316A4">
        <w:rPr>
          <w:rFonts w:ascii="Times New Roman" w:hAnsi="Times New Roman" w:cs="Times New Roman"/>
          <w:b/>
          <w:bCs/>
          <w:sz w:val="28"/>
          <w:u w:val="single"/>
        </w:rPr>
        <w:t>28 OF</w:t>
      </w:r>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B81D0A">
        <w:rPr>
          <w:rFonts w:ascii="Times New Roman" w:hAnsi="Times New Roman" w:cs="Times New Roman"/>
          <w:b/>
          <w:bCs/>
          <w:sz w:val="22"/>
          <w:szCs w:val="22"/>
        </w:rPr>
        <w:t>735</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B81D0A">
        <w:rPr>
          <w:rFonts w:ascii="Times New Roman" w:hAnsi="Times New Roman" w:cs="Times New Roman"/>
          <w:b/>
          <w:bCs/>
          <w:sz w:val="22"/>
          <w:szCs w:val="22"/>
        </w:rPr>
        <w:t xml:space="preserve">   Dated: -19</w:t>
      </w:r>
      <w:r w:rsidR="00E471DB">
        <w:rPr>
          <w:rFonts w:ascii="Times New Roman" w:hAnsi="Times New Roman" w:cs="Times New Roman"/>
          <w:b/>
          <w:bCs/>
          <w:sz w:val="22"/>
          <w:szCs w:val="22"/>
        </w:rPr>
        <w:t>.12</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81D0A" w:rsidP="00E62C64">
            <w:pPr>
              <w:jc w:val="center"/>
            </w:pPr>
            <w:r>
              <w:rPr>
                <w:rFonts w:cs="Times New Roman"/>
                <w:sz w:val="21"/>
                <w:szCs w:val="21"/>
              </w:rPr>
              <w:t>17.01.2020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81D0A" w:rsidP="00E62C64">
            <w:pPr>
              <w:jc w:val="center"/>
            </w:pPr>
            <w:r>
              <w:rPr>
                <w:rFonts w:cs="Times New Roman"/>
                <w:sz w:val="21"/>
                <w:szCs w:val="21"/>
              </w:rPr>
              <w:t>20.01.2020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B81D0A" w:rsidP="00E62C64">
            <w:pPr>
              <w:jc w:val="center"/>
            </w:pPr>
            <w:r>
              <w:rPr>
                <w:rFonts w:cs="Times New Roman"/>
                <w:sz w:val="21"/>
                <w:szCs w:val="21"/>
              </w:rPr>
              <w:t>21.01.2020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B81D0A" w:rsidP="00E62C64">
            <w:pPr>
              <w:jc w:val="center"/>
            </w:pPr>
            <w:r>
              <w:rPr>
                <w:rFonts w:cs="Times New Roman"/>
                <w:sz w:val="21"/>
                <w:szCs w:val="21"/>
              </w:rPr>
              <w:t>21.01.2020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r>
        <w:rPr>
          <w:rFonts w:ascii="Times New Roman" w:hAnsi="Times New Roman" w:cs="Times New Roman"/>
          <w:color w:val="auto"/>
          <w:sz w:val="21"/>
          <w:szCs w:val="21"/>
        </w:rPr>
        <w:t>Kangsabati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9936E1">
        <w:rPr>
          <w:rFonts w:cs="Times New Roman"/>
          <w:b/>
          <w:color w:val="000000"/>
          <w:sz w:val="23"/>
          <w:szCs w:val="23"/>
        </w:rPr>
        <w:t>735</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9936E1">
        <w:rPr>
          <w:rFonts w:cs="Times New Roman"/>
          <w:b/>
          <w:color w:val="000000"/>
          <w:sz w:val="23"/>
          <w:szCs w:val="23"/>
        </w:rPr>
        <w:t>19</w:t>
      </w:r>
      <w:r w:rsidR="005316A4">
        <w:rPr>
          <w:rFonts w:cs="Times New Roman"/>
          <w:b/>
          <w:color w:val="000000"/>
          <w:sz w:val="23"/>
          <w:szCs w:val="23"/>
        </w:rPr>
        <w:t>.12</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bookmarkStart w:id="0" w:name="_GoBack"/>
      <w:bookmarkEnd w:id="0"/>
      <w:r w:rsidR="00553C3A">
        <w:rPr>
          <w:rFonts w:cs="Times New Roman"/>
          <w:color w:val="000000"/>
          <w:sz w:val="23"/>
          <w:szCs w:val="23"/>
        </w:rPr>
        <w:t>1618</w:t>
      </w:r>
      <w:r w:rsidR="00C312D9">
        <w:rPr>
          <w:rFonts w:cs="Times New Roman"/>
          <w:color w:val="000000"/>
          <w:sz w:val="23"/>
          <w:szCs w:val="23"/>
        </w:rPr>
        <w:t>, Dated</w:t>
      </w:r>
      <w:r w:rsidR="00C312D9" w:rsidRPr="00000BA9">
        <w:rPr>
          <w:rFonts w:cs="Times New Roman"/>
          <w:color w:val="000000"/>
          <w:sz w:val="23"/>
          <w:szCs w:val="23"/>
        </w:rPr>
        <w:t xml:space="preserve">- </w:t>
      </w:r>
      <w:r w:rsidR="00553C3A">
        <w:rPr>
          <w:rFonts w:cs="Times New Roman"/>
          <w:color w:val="000000"/>
          <w:sz w:val="23"/>
          <w:szCs w:val="23"/>
        </w:rPr>
        <w:t>17</w:t>
      </w:r>
      <w:r w:rsidR="00C8172B">
        <w:rPr>
          <w:rFonts w:cs="Times New Roman"/>
          <w:color w:val="000000"/>
          <w:sz w:val="23"/>
          <w:szCs w:val="23"/>
        </w:rPr>
        <w:t>.12</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8172B" w:rsidP="00C312D9">
      <w:pPr>
        <w:autoSpaceDE w:val="0"/>
        <w:autoSpaceDN w:val="0"/>
        <w:adjustRightInd w:val="0"/>
        <w:rPr>
          <w:rFonts w:cs="Times New Roman"/>
          <w:sz w:val="21"/>
          <w:szCs w:val="21"/>
        </w:rPr>
      </w:pPr>
      <w:r>
        <w:rPr>
          <w:rFonts w:cs="Times New Roman"/>
          <w:sz w:val="21"/>
          <w:szCs w:val="21"/>
        </w:rPr>
        <w:t xml:space="preserve">         </w:t>
      </w:r>
      <w:r w:rsidR="00C312D9" w:rsidRPr="003036B9">
        <w:rPr>
          <w:rFonts w:cs="Times New Roman"/>
          <w:sz w:val="21"/>
          <w:szCs w:val="21"/>
        </w:rPr>
        <w:t>No:-III, Khatra; Bankura</w:t>
      </w:r>
      <w:r w:rsidR="00C312D9">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250F2A">
        <w:rPr>
          <w:rFonts w:cs="Times New Roman"/>
          <w:b/>
          <w:bCs/>
          <w:color w:val="000000"/>
          <w:sz w:val="28"/>
          <w:szCs w:val="28"/>
        </w:rPr>
        <w:t>735</w:t>
      </w:r>
      <w:r>
        <w:rPr>
          <w:rFonts w:cs="Times New Roman"/>
          <w:b/>
          <w:bCs/>
          <w:color w:val="000000"/>
          <w:sz w:val="28"/>
          <w:szCs w:val="28"/>
        </w:rPr>
        <w:t xml:space="preserve">                                                                                                                                          Date-</w:t>
      </w:r>
      <w:r w:rsidR="00250F2A">
        <w:rPr>
          <w:rFonts w:cs="Times New Roman"/>
          <w:b/>
          <w:bCs/>
          <w:color w:val="000000"/>
          <w:sz w:val="28"/>
          <w:szCs w:val="28"/>
        </w:rPr>
        <w:t>19</w:t>
      </w:r>
      <w:r w:rsidR="00C248C5">
        <w:rPr>
          <w:rFonts w:cs="Times New Roman"/>
          <w:b/>
          <w:bCs/>
          <w:color w:val="000000"/>
          <w:sz w:val="28"/>
          <w:szCs w:val="28"/>
        </w:rPr>
        <w:t>.12</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250F2A">
        <w:rPr>
          <w:rFonts w:cs="Times New Roman"/>
          <w:b/>
          <w:color w:val="000000"/>
          <w:sz w:val="22"/>
          <w:szCs w:val="20"/>
          <w:u w:val="single"/>
        </w:rPr>
        <w:t>28</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0619A7" w:rsidRDefault="00A76852" w:rsidP="00C312D9">
      <w:pPr>
        <w:autoSpaceDE w:val="0"/>
        <w:autoSpaceDN w:val="0"/>
        <w:adjustRightInd w:val="0"/>
        <w:ind w:left="270"/>
        <w:rPr>
          <w:rFonts w:cs="Times New Roman"/>
          <w:b/>
          <w:color w:val="000000"/>
          <w:sz w:val="23"/>
          <w:szCs w:val="23"/>
        </w:rPr>
      </w:pPr>
      <w:r w:rsidRPr="000619A7">
        <w:rPr>
          <w:rFonts w:cs="Times New Roman"/>
          <w:b/>
          <w:color w:val="000000"/>
          <w:sz w:val="23"/>
          <w:szCs w:val="23"/>
        </w:rPr>
        <w:t xml:space="preserve">                 </w:t>
      </w:r>
      <w:proofErr w:type="spellStart"/>
      <w:r w:rsidR="00C312D9" w:rsidRPr="000619A7">
        <w:rPr>
          <w:rFonts w:cs="Times New Roman"/>
          <w:b/>
          <w:color w:val="000000"/>
          <w:sz w:val="23"/>
          <w:szCs w:val="23"/>
        </w:rPr>
        <w:t>i</w:t>
      </w:r>
      <w:proofErr w:type="spellEnd"/>
      <w:r w:rsidR="00C312D9" w:rsidRPr="000619A7">
        <w:rPr>
          <w:rFonts w:cs="Times New Roman"/>
          <w:b/>
          <w:color w:val="000000"/>
          <w:sz w:val="23"/>
          <w:szCs w:val="23"/>
        </w:rPr>
        <w:t>) Last date of receiving application: -</w:t>
      </w:r>
      <w:r w:rsidR="00250F2A">
        <w:rPr>
          <w:rFonts w:cs="Times New Roman"/>
          <w:b/>
          <w:color w:val="000000"/>
          <w:sz w:val="23"/>
          <w:szCs w:val="23"/>
        </w:rPr>
        <w:t>17.01.2020</w:t>
      </w:r>
      <w:r w:rsidR="00C312D9" w:rsidRPr="000619A7">
        <w:rPr>
          <w:rFonts w:cs="Times New Roman"/>
          <w:b/>
          <w:color w:val="000000"/>
          <w:sz w:val="23"/>
          <w:szCs w:val="23"/>
        </w:rPr>
        <w:t>… up to 03.00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r w:rsidR="00C312D9" w:rsidRPr="000619A7">
        <w:rPr>
          <w:rFonts w:cs="Times New Roman"/>
          <w:b/>
          <w:color w:val="000000"/>
          <w:sz w:val="23"/>
          <w:szCs w:val="23"/>
        </w:rPr>
        <w:t xml:space="preserve"> ii) Last date of issuing Tender Form: -. </w:t>
      </w:r>
      <w:r w:rsidR="00250F2A">
        <w:rPr>
          <w:rFonts w:cs="Times New Roman"/>
          <w:b/>
          <w:color w:val="000000"/>
          <w:sz w:val="23"/>
          <w:szCs w:val="23"/>
        </w:rPr>
        <w:t>20.01.2020</w:t>
      </w:r>
      <w:proofErr w:type="gramStart"/>
      <w:r w:rsidR="005B3A2A" w:rsidRPr="000619A7">
        <w:rPr>
          <w:rFonts w:cs="Times New Roman"/>
          <w:b/>
          <w:color w:val="000000"/>
          <w:sz w:val="23"/>
          <w:szCs w:val="23"/>
        </w:rPr>
        <w:t>..</w:t>
      </w:r>
      <w:proofErr w:type="gramEnd"/>
      <w:r w:rsidR="00C312D9" w:rsidRPr="000619A7">
        <w:rPr>
          <w:rFonts w:cs="Times New Roman"/>
          <w:b/>
          <w:color w:val="000000"/>
          <w:sz w:val="23"/>
          <w:szCs w:val="23"/>
        </w:rPr>
        <w:t xml:space="preserve"> up to 03.00 P.M.</w:t>
      </w:r>
    </w:p>
    <w:p w:rsidR="00906518" w:rsidRDefault="00A76852" w:rsidP="00C312D9">
      <w:pPr>
        <w:autoSpaceDE w:val="0"/>
        <w:autoSpaceDN w:val="0"/>
        <w:adjustRightInd w:val="0"/>
        <w:ind w:left="270"/>
        <w:rPr>
          <w:rFonts w:cs="Times New Roman"/>
          <w:color w:val="000000"/>
          <w:sz w:val="23"/>
          <w:szCs w:val="23"/>
        </w:rPr>
      </w:pPr>
      <w:r w:rsidRPr="000619A7">
        <w:rPr>
          <w:rFonts w:cs="Times New Roman"/>
          <w:b/>
          <w:color w:val="000000"/>
          <w:sz w:val="23"/>
          <w:szCs w:val="23"/>
        </w:rPr>
        <w:t xml:space="preserve">               </w:t>
      </w:r>
      <w:r w:rsidR="00C312D9" w:rsidRPr="000619A7">
        <w:rPr>
          <w:rFonts w:cs="Times New Roman"/>
          <w:b/>
          <w:color w:val="000000"/>
          <w:sz w:val="23"/>
          <w:szCs w:val="23"/>
        </w:rPr>
        <w:t xml:space="preserve">iii) Last date of receiving tender: - </w:t>
      </w:r>
      <w:r w:rsidR="00250F2A">
        <w:rPr>
          <w:rFonts w:cs="Times New Roman"/>
          <w:b/>
          <w:color w:val="000000"/>
          <w:sz w:val="23"/>
          <w:szCs w:val="23"/>
        </w:rPr>
        <w:t>21.01.2020</w:t>
      </w:r>
      <w:r w:rsidR="00C312D9" w:rsidRPr="000619A7">
        <w:rPr>
          <w:rFonts w:cs="Times New Roman"/>
          <w:b/>
          <w:color w:val="000000"/>
          <w:sz w:val="23"/>
          <w:szCs w:val="23"/>
        </w:rPr>
        <w:t>. ……. up to</w:t>
      </w:r>
      <w:r w:rsidR="00745BE0" w:rsidRPr="000619A7">
        <w:rPr>
          <w:rFonts w:cs="Times New Roman"/>
          <w:b/>
          <w:color w:val="000000"/>
          <w:sz w:val="23"/>
          <w:szCs w:val="23"/>
        </w:rPr>
        <w:t xml:space="preserve"> 03</w:t>
      </w:r>
      <w:r w:rsidR="00C312D9" w:rsidRPr="000619A7">
        <w:rPr>
          <w:rFonts w:cs="Times New Roman"/>
          <w:b/>
          <w:color w:val="000000"/>
          <w:sz w:val="23"/>
          <w:szCs w:val="23"/>
        </w:rPr>
        <w:t>.</w:t>
      </w:r>
      <w:r w:rsidR="00745BE0" w:rsidRPr="000619A7">
        <w:rPr>
          <w:rFonts w:cs="Times New Roman"/>
          <w:b/>
          <w:color w:val="000000"/>
          <w:sz w:val="23"/>
          <w:szCs w:val="23"/>
        </w:rPr>
        <w:t>0</w:t>
      </w:r>
      <w:r w:rsidR="00C312D9" w:rsidRPr="000619A7">
        <w:rPr>
          <w:rFonts w:cs="Times New Roman"/>
          <w:b/>
          <w:color w:val="000000"/>
          <w:sz w:val="23"/>
          <w:szCs w:val="23"/>
        </w:rPr>
        <w:t>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proofErr w:type="gramStart"/>
      <w:r w:rsidR="00C312D9" w:rsidRPr="000619A7">
        <w:rPr>
          <w:rFonts w:cs="Times New Roman"/>
          <w:b/>
          <w:color w:val="000000"/>
          <w:sz w:val="23"/>
          <w:szCs w:val="23"/>
        </w:rPr>
        <w:t>iv</w:t>
      </w:r>
      <w:proofErr w:type="gramEnd"/>
      <w:r w:rsidR="00C312D9" w:rsidRPr="000619A7">
        <w:rPr>
          <w:rFonts w:cs="Times New Roman"/>
          <w:b/>
          <w:color w:val="000000"/>
          <w:sz w:val="23"/>
          <w:szCs w:val="23"/>
        </w:rPr>
        <w:t xml:space="preserve">) Date of opening tender: - </w:t>
      </w:r>
      <w:r w:rsidR="00250F2A">
        <w:rPr>
          <w:rFonts w:cs="Times New Roman"/>
          <w:b/>
          <w:color w:val="000000"/>
          <w:sz w:val="23"/>
          <w:szCs w:val="23"/>
        </w:rPr>
        <w:t>21.01.2020</w:t>
      </w:r>
      <w:r w:rsidR="00C312D9" w:rsidRPr="000619A7">
        <w:rPr>
          <w:rFonts w:cs="Times New Roman"/>
          <w:b/>
          <w:color w:val="000000"/>
          <w:sz w:val="23"/>
          <w:szCs w:val="23"/>
        </w:rPr>
        <w:t>… at…………… 03.30.P.M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Sl. No</w:t>
            </w:r>
          </w:p>
        </w:tc>
        <w:tc>
          <w:tcPr>
            <w:tcW w:w="6691"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Name of work.</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Source of Fund</w:t>
            </w:r>
          </w:p>
        </w:tc>
        <w:tc>
          <w:tcPr>
            <w:tcW w:w="1275"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Estimated value put to tender.</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Earnest money</w:t>
            </w:r>
          </w:p>
        </w:tc>
        <w:tc>
          <w:tcPr>
            <w:tcW w:w="1134"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Cost of tender form &amp; other documents.</w:t>
            </w:r>
          </w:p>
        </w:tc>
        <w:tc>
          <w:tcPr>
            <w:tcW w:w="1106"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Time of completion</w:t>
            </w:r>
          </w:p>
        </w:tc>
        <w:tc>
          <w:tcPr>
            <w:tcW w:w="2760"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Eligibility of contractor.</w:t>
            </w:r>
          </w:p>
        </w:tc>
      </w:tr>
      <w:tr w:rsidR="00880D30" w:rsidRPr="00F22EC4" w:rsidTr="00FB1AFD">
        <w:trPr>
          <w:trHeight w:val="335"/>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 xml:space="preserve">1. </w:t>
            </w:r>
          </w:p>
        </w:tc>
        <w:tc>
          <w:tcPr>
            <w:tcW w:w="6691" w:type="dxa"/>
          </w:tcPr>
          <w:p w:rsidR="00880D30" w:rsidRPr="00C744D7" w:rsidRDefault="00880D30" w:rsidP="005F6099">
            <w:pPr>
              <w:tabs>
                <w:tab w:val="left" w:pos="6495"/>
              </w:tabs>
              <w:jc w:val="both"/>
              <w:rPr>
                <w:b/>
                <w:sz w:val="18"/>
                <w:szCs w:val="18"/>
              </w:rPr>
            </w:pPr>
            <w:r>
              <w:rPr>
                <w:b/>
                <w:sz w:val="18"/>
                <w:szCs w:val="18"/>
              </w:rPr>
              <w:t xml:space="preserve">Protective Work Left side of Link Road at Gorabari Under K.C.Division No-II, Khatra, </w:t>
            </w:r>
            <w:r>
              <w:rPr>
                <w:b/>
                <w:sz w:val="18"/>
                <w:szCs w:val="18"/>
              </w:rPr>
              <w:t>and Bankura</w:t>
            </w:r>
            <w:r>
              <w:rPr>
                <w:b/>
                <w:sz w:val="18"/>
                <w:szCs w:val="18"/>
              </w:rPr>
              <w:t>.</w:t>
            </w:r>
          </w:p>
        </w:tc>
        <w:tc>
          <w:tcPr>
            <w:tcW w:w="1134" w:type="dxa"/>
            <w:vAlign w:val="center"/>
          </w:tcPr>
          <w:p w:rsidR="00880D30" w:rsidRPr="008C29A3" w:rsidRDefault="00880D30" w:rsidP="005C3BE0">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880D30" w:rsidRPr="00215540" w:rsidRDefault="00880D30" w:rsidP="00215540">
            <w:pPr>
              <w:tabs>
                <w:tab w:val="left" w:pos="6495"/>
              </w:tabs>
              <w:jc w:val="both"/>
              <w:rPr>
                <w:b/>
                <w:sz w:val="16"/>
                <w:szCs w:val="16"/>
              </w:rPr>
            </w:pPr>
          </w:p>
          <w:p w:rsidR="007A33C0" w:rsidRPr="00215540" w:rsidRDefault="007A33C0" w:rsidP="00215540">
            <w:pPr>
              <w:tabs>
                <w:tab w:val="left" w:pos="6495"/>
              </w:tabs>
              <w:jc w:val="both"/>
              <w:rPr>
                <w:b/>
                <w:sz w:val="16"/>
                <w:szCs w:val="16"/>
              </w:rPr>
            </w:pPr>
            <w:r w:rsidRPr="00215540">
              <w:rPr>
                <w:b/>
                <w:sz w:val="16"/>
                <w:szCs w:val="16"/>
              </w:rPr>
              <w:t>Rs. 4,84,459.00</w:t>
            </w:r>
          </w:p>
        </w:tc>
        <w:tc>
          <w:tcPr>
            <w:tcW w:w="1134" w:type="dxa"/>
            <w:vAlign w:val="center"/>
          </w:tcPr>
          <w:p w:rsidR="00880D30" w:rsidRPr="00215540" w:rsidRDefault="007A33C0" w:rsidP="00215540">
            <w:pPr>
              <w:jc w:val="both"/>
              <w:rPr>
                <w:rFonts w:cs="Times New Roman"/>
                <w:b/>
                <w:bCs/>
                <w:color w:val="000000"/>
                <w:sz w:val="16"/>
                <w:szCs w:val="16"/>
              </w:rPr>
            </w:pPr>
            <w:r w:rsidRPr="00215540">
              <w:rPr>
                <w:rFonts w:cs="Times New Roman"/>
                <w:b/>
                <w:bCs/>
                <w:color w:val="000000"/>
                <w:sz w:val="16"/>
                <w:szCs w:val="16"/>
              </w:rPr>
              <w:t>Rs. 9,690.00</w:t>
            </w:r>
          </w:p>
        </w:tc>
        <w:tc>
          <w:tcPr>
            <w:tcW w:w="1134" w:type="dxa"/>
            <w:vAlign w:val="center"/>
          </w:tcPr>
          <w:p w:rsidR="00880D30" w:rsidRPr="008C29A3" w:rsidRDefault="00880D30" w:rsidP="003E747C">
            <w:pPr>
              <w:autoSpaceDE w:val="0"/>
              <w:autoSpaceDN w:val="0"/>
              <w:adjustRightInd w:val="0"/>
              <w:jc w:val="center"/>
              <w:rPr>
                <w:rFonts w:ascii="Gill Sans MT Condensed" w:hAnsi="Gill Sans MT Condensed" w:cs="Gill Sans MT Condensed"/>
                <w:b/>
                <w:color w:val="000000"/>
                <w:sz w:val="14"/>
                <w:szCs w:val="16"/>
              </w:rPr>
            </w:pPr>
            <w:r w:rsidRPr="008C29A3">
              <w:rPr>
                <w:b/>
                <w:sz w:val="14"/>
                <w:szCs w:val="16"/>
              </w:rPr>
              <w:t>NIL</w:t>
            </w:r>
          </w:p>
        </w:tc>
        <w:tc>
          <w:tcPr>
            <w:tcW w:w="1106" w:type="dxa"/>
            <w:vAlign w:val="center"/>
          </w:tcPr>
          <w:p w:rsidR="00880D30" w:rsidRPr="008C29A3" w:rsidRDefault="00880D30" w:rsidP="00880D30">
            <w:pPr>
              <w:autoSpaceDE w:val="0"/>
              <w:autoSpaceDN w:val="0"/>
              <w:adjustRightInd w:val="0"/>
              <w:jc w:val="center"/>
              <w:rPr>
                <w:rFonts w:ascii="Microsoft Sans Serif" w:hAnsi="Microsoft Sans Serif" w:cs="Microsoft Sans Serif"/>
                <w:b/>
                <w:color w:val="000000"/>
                <w:sz w:val="14"/>
                <w:szCs w:val="16"/>
              </w:rPr>
            </w:pPr>
            <w:r>
              <w:rPr>
                <w:rFonts w:ascii="Microsoft Sans Serif" w:hAnsi="Microsoft Sans Serif" w:cs="Microsoft Sans Serif"/>
                <w:b/>
                <w:color w:val="000000"/>
                <w:sz w:val="14"/>
                <w:szCs w:val="16"/>
              </w:rPr>
              <w:t>21</w:t>
            </w:r>
            <w:r w:rsidRPr="008C29A3">
              <w:rPr>
                <w:rFonts w:ascii="Microsoft Sans Serif" w:hAnsi="Microsoft Sans Serif" w:cs="Microsoft Sans Serif"/>
                <w:b/>
                <w:color w:val="000000"/>
                <w:sz w:val="14"/>
                <w:szCs w:val="16"/>
              </w:rPr>
              <w:t xml:space="preserve"> days</w:t>
            </w:r>
          </w:p>
        </w:tc>
        <w:tc>
          <w:tcPr>
            <w:tcW w:w="2760" w:type="dxa"/>
          </w:tcPr>
          <w:p w:rsidR="00880D30" w:rsidRPr="008C29A3" w:rsidRDefault="00880D30" w:rsidP="003E747C">
            <w:pPr>
              <w:autoSpaceDE w:val="0"/>
              <w:autoSpaceDN w:val="0"/>
              <w:adjustRightInd w:val="0"/>
              <w:rPr>
                <w:rFonts w:cs="Times New Roman"/>
                <w:b/>
                <w:color w:val="000000"/>
                <w:sz w:val="12"/>
                <w:szCs w:val="12"/>
              </w:rPr>
            </w:pPr>
            <w:r w:rsidRPr="008C29A3">
              <w:rPr>
                <w:rFonts w:cs="Times New Roman"/>
                <w:b/>
                <w:color w:val="000000"/>
                <w:sz w:val="12"/>
                <w:szCs w:val="12"/>
              </w:rPr>
              <w:t>Bonafide outsiders having credential of execution of similar nature of single work of value 50% of the amount put to tender within the last 5 years.</w:t>
            </w:r>
          </w:p>
        </w:tc>
      </w:tr>
      <w:tr w:rsidR="00880D30" w:rsidRPr="00F22EC4" w:rsidTr="00FB1AFD">
        <w:trPr>
          <w:trHeight w:val="434"/>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2</w:t>
            </w:r>
          </w:p>
        </w:tc>
        <w:tc>
          <w:tcPr>
            <w:tcW w:w="6691" w:type="dxa"/>
          </w:tcPr>
          <w:p w:rsidR="00880D30" w:rsidRPr="00C744D7" w:rsidRDefault="00880D30" w:rsidP="005F6099">
            <w:pPr>
              <w:tabs>
                <w:tab w:val="left" w:pos="6495"/>
              </w:tabs>
              <w:jc w:val="both"/>
              <w:rPr>
                <w:b/>
                <w:sz w:val="18"/>
                <w:szCs w:val="18"/>
              </w:rPr>
            </w:pPr>
            <w:r>
              <w:rPr>
                <w:b/>
                <w:sz w:val="18"/>
                <w:szCs w:val="18"/>
              </w:rPr>
              <w:t>Protective Work Right side of Link Road at Gorabari Under K.C.Division No-II, Khatra, Bankura.</w:t>
            </w:r>
          </w:p>
        </w:tc>
        <w:tc>
          <w:tcPr>
            <w:tcW w:w="1134" w:type="dxa"/>
          </w:tcPr>
          <w:p w:rsidR="00880D30" w:rsidRPr="008C29A3" w:rsidRDefault="00880D30" w:rsidP="003E747C">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880D30" w:rsidRPr="00215540" w:rsidRDefault="00880D30" w:rsidP="00215540">
            <w:pPr>
              <w:tabs>
                <w:tab w:val="left" w:pos="6495"/>
              </w:tabs>
              <w:jc w:val="both"/>
              <w:rPr>
                <w:b/>
                <w:sz w:val="16"/>
                <w:szCs w:val="16"/>
              </w:rPr>
            </w:pPr>
          </w:p>
          <w:p w:rsidR="007A33C0" w:rsidRPr="00215540" w:rsidRDefault="007A33C0" w:rsidP="00215540">
            <w:pPr>
              <w:tabs>
                <w:tab w:val="left" w:pos="6495"/>
              </w:tabs>
              <w:jc w:val="both"/>
              <w:rPr>
                <w:b/>
                <w:sz w:val="16"/>
                <w:szCs w:val="16"/>
              </w:rPr>
            </w:pPr>
            <w:r w:rsidRPr="00215540">
              <w:rPr>
                <w:b/>
                <w:sz w:val="16"/>
                <w:szCs w:val="16"/>
              </w:rPr>
              <w:t>Rs. 4,78,091.00</w:t>
            </w:r>
          </w:p>
        </w:tc>
        <w:tc>
          <w:tcPr>
            <w:tcW w:w="1134" w:type="dxa"/>
          </w:tcPr>
          <w:p w:rsidR="00880D30" w:rsidRPr="00215540" w:rsidRDefault="00880D30" w:rsidP="00215540">
            <w:pPr>
              <w:jc w:val="both"/>
              <w:rPr>
                <w:b/>
                <w:sz w:val="16"/>
                <w:szCs w:val="16"/>
              </w:rPr>
            </w:pPr>
          </w:p>
          <w:p w:rsidR="007A33C0" w:rsidRPr="00215540" w:rsidRDefault="007A33C0" w:rsidP="00215540">
            <w:pPr>
              <w:jc w:val="both"/>
              <w:rPr>
                <w:b/>
                <w:sz w:val="16"/>
                <w:szCs w:val="16"/>
              </w:rPr>
            </w:pPr>
            <w:r w:rsidRPr="00215540">
              <w:rPr>
                <w:b/>
                <w:sz w:val="16"/>
                <w:szCs w:val="16"/>
              </w:rPr>
              <w:t>Rs 9,565.00</w:t>
            </w:r>
          </w:p>
        </w:tc>
        <w:tc>
          <w:tcPr>
            <w:tcW w:w="1134" w:type="dxa"/>
          </w:tcPr>
          <w:p w:rsidR="00880D30" w:rsidRPr="008C29A3" w:rsidRDefault="00880D30" w:rsidP="003E747C">
            <w:pPr>
              <w:jc w:val="center"/>
              <w:rPr>
                <w:b/>
                <w:sz w:val="14"/>
                <w:szCs w:val="16"/>
              </w:rPr>
            </w:pPr>
          </w:p>
          <w:p w:rsidR="00880D30" w:rsidRPr="008C29A3" w:rsidRDefault="00880D30" w:rsidP="003E747C">
            <w:pPr>
              <w:jc w:val="center"/>
              <w:rPr>
                <w:b/>
                <w:sz w:val="14"/>
                <w:szCs w:val="16"/>
              </w:rPr>
            </w:pPr>
            <w:r w:rsidRPr="008C29A3">
              <w:rPr>
                <w:b/>
                <w:sz w:val="14"/>
                <w:szCs w:val="16"/>
              </w:rPr>
              <w:t>NIL</w:t>
            </w:r>
          </w:p>
        </w:tc>
        <w:tc>
          <w:tcPr>
            <w:tcW w:w="1106" w:type="dxa"/>
          </w:tcPr>
          <w:p w:rsidR="00C74C5E" w:rsidRDefault="00C74C5E" w:rsidP="00880D30">
            <w:pPr>
              <w:jc w:val="center"/>
              <w:rPr>
                <w:rFonts w:ascii="Microsoft Sans Serif" w:hAnsi="Microsoft Sans Serif" w:cs="Microsoft Sans Serif"/>
                <w:b/>
                <w:color w:val="000000"/>
                <w:sz w:val="14"/>
                <w:szCs w:val="16"/>
              </w:rPr>
            </w:pPr>
          </w:p>
          <w:p w:rsidR="00880D30" w:rsidRDefault="00880D30" w:rsidP="00880D30">
            <w:pPr>
              <w:jc w:val="center"/>
            </w:pPr>
            <w:r w:rsidRPr="00867EB4">
              <w:rPr>
                <w:rFonts w:ascii="Microsoft Sans Serif" w:hAnsi="Microsoft Sans Serif" w:cs="Microsoft Sans Serif"/>
                <w:b/>
                <w:color w:val="000000"/>
                <w:sz w:val="14"/>
                <w:szCs w:val="16"/>
              </w:rPr>
              <w:t>21 days</w:t>
            </w:r>
          </w:p>
        </w:tc>
        <w:tc>
          <w:tcPr>
            <w:tcW w:w="2760" w:type="dxa"/>
          </w:tcPr>
          <w:p w:rsidR="00880D30" w:rsidRPr="008C29A3" w:rsidRDefault="00880D30" w:rsidP="003E747C">
            <w:pPr>
              <w:rPr>
                <w:b/>
                <w:sz w:val="12"/>
                <w:szCs w:val="12"/>
              </w:rPr>
            </w:pPr>
            <w:proofErr w:type="spellStart"/>
            <w:r w:rsidRPr="008C29A3">
              <w:rPr>
                <w:rFonts w:cs="Times New Roman"/>
                <w:b/>
                <w:color w:val="000000"/>
                <w:sz w:val="12"/>
                <w:szCs w:val="12"/>
              </w:rPr>
              <w:t>Bonafide</w:t>
            </w:r>
            <w:proofErr w:type="spellEnd"/>
            <w:r w:rsidRPr="008C29A3">
              <w:rPr>
                <w:rFonts w:cs="Times New Roman"/>
                <w:b/>
                <w:color w:val="000000"/>
                <w:sz w:val="12"/>
                <w:szCs w:val="12"/>
              </w:rPr>
              <w:t xml:space="preserve"> outsiders having credential of execution of similar nature of single work of value 50% of the amount put to tender within the last 5 years.</w:t>
            </w:r>
          </w:p>
        </w:tc>
      </w:tr>
      <w:tr w:rsidR="00880D30" w:rsidRPr="00F22EC4" w:rsidTr="003057E9">
        <w:trPr>
          <w:trHeight w:val="434"/>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3</w:t>
            </w:r>
          </w:p>
        </w:tc>
        <w:tc>
          <w:tcPr>
            <w:tcW w:w="6691" w:type="dxa"/>
          </w:tcPr>
          <w:p w:rsidR="00880D30" w:rsidRPr="00C744D7" w:rsidRDefault="00880D30" w:rsidP="005F6099">
            <w:pPr>
              <w:tabs>
                <w:tab w:val="left" w:pos="6495"/>
              </w:tabs>
              <w:jc w:val="both"/>
              <w:rPr>
                <w:b/>
                <w:sz w:val="18"/>
                <w:szCs w:val="18"/>
              </w:rPr>
            </w:pPr>
            <w:r>
              <w:rPr>
                <w:b/>
                <w:sz w:val="18"/>
                <w:szCs w:val="18"/>
              </w:rPr>
              <w:t>Construction of Boulder Pitching of Approach Road to Kangsabati Dam Under K.C.Division No –II, Khatra, Bankura.</w:t>
            </w:r>
          </w:p>
        </w:tc>
        <w:tc>
          <w:tcPr>
            <w:tcW w:w="1134" w:type="dxa"/>
            <w:vAlign w:val="center"/>
          </w:tcPr>
          <w:p w:rsidR="00880D30" w:rsidRPr="008C29A3" w:rsidRDefault="00880D30" w:rsidP="005F6099">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880D30" w:rsidRDefault="00880D30" w:rsidP="00215540">
            <w:pPr>
              <w:tabs>
                <w:tab w:val="left" w:pos="6495"/>
              </w:tabs>
              <w:jc w:val="both"/>
              <w:rPr>
                <w:b/>
                <w:sz w:val="16"/>
                <w:szCs w:val="16"/>
              </w:rPr>
            </w:pPr>
          </w:p>
          <w:p w:rsidR="007A33C0" w:rsidRDefault="007A33C0" w:rsidP="00215540">
            <w:pPr>
              <w:tabs>
                <w:tab w:val="left" w:pos="6495"/>
              </w:tabs>
              <w:jc w:val="both"/>
              <w:rPr>
                <w:b/>
                <w:sz w:val="16"/>
                <w:szCs w:val="16"/>
              </w:rPr>
            </w:pPr>
            <w:r>
              <w:rPr>
                <w:b/>
                <w:sz w:val="16"/>
                <w:szCs w:val="16"/>
              </w:rPr>
              <w:t>Rs. 4,81,794.00</w:t>
            </w:r>
          </w:p>
        </w:tc>
        <w:tc>
          <w:tcPr>
            <w:tcW w:w="1134" w:type="dxa"/>
          </w:tcPr>
          <w:p w:rsidR="00215540" w:rsidRPr="00215540" w:rsidRDefault="00215540" w:rsidP="00215540">
            <w:pPr>
              <w:jc w:val="both"/>
              <w:rPr>
                <w:b/>
                <w:sz w:val="16"/>
                <w:szCs w:val="16"/>
              </w:rPr>
            </w:pPr>
          </w:p>
          <w:p w:rsidR="00880D30" w:rsidRPr="00215540" w:rsidRDefault="007A33C0" w:rsidP="00215540">
            <w:pPr>
              <w:jc w:val="both"/>
              <w:rPr>
                <w:b/>
                <w:sz w:val="16"/>
                <w:szCs w:val="16"/>
              </w:rPr>
            </w:pPr>
            <w:r w:rsidRPr="00215540">
              <w:rPr>
                <w:b/>
                <w:sz w:val="16"/>
                <w:szCs w:val="16"/>
              </w:rPr>
              <w:t>Rs 9,640.00</w:t>
            </w:r>
          </w:p>
        </w:tc>
        <w:tc>
          <w:tcPr>
            <w:tcW w:w="1134" w:type="dxa"/>
            <w:vAlign w:val="center"/>
          </w:tcPr>
          <w:p w:rsidR="00880D30" w:rsidRPr="008C29A3" w:rsidRDefault="00880D30" w:rsidP="005F6099">
            <w:pPr>
              <w:autoSpaceDE w:val="0"/>
              <w:autoSpaceDN w:val="0"/>
              <w:adjustRightInd w:val="0"/>
              <w:jc w:val="center"/>
              <w:rPr>
                <w:rFonts w:ascii="Gill Sans MT Condensed" w:hAnsi="Gill Sans MT Condensed" w:cs="Gill Sans MT Condensed"/>
                <w:b/>
                <w:color w:val="000000"/>
                <w:sz w:val="14"/>
                <w:szCs w:val="16"/>
              </w:rPr>
            </w:pPr>
            <w:r w:rsidRPr="008C29A3">
              <w:rPr>
                <w:b/>
                <w:sz w:val="14"/>
                <w:szCs w:val="16"/>
              </w:rPr>
              <w:t>NIL</w:t>
            </w:r>
          </w:p>
        </w:tc>
        <w:tc>
          <w:tcPr>
            <w:tcW w:w="1106" w:type="dxa"/>
          </w:tcPr>
          <w:p w:rsidR="00C74C5E" w:rsidRDefault="00C74C5E" w:rsidP="00880D30">
            <w:pPr>
              <w:jc w:val="center"/>
              <w:rPr>
                <w:rFonts w:ascii="Microsoft Sans Serif" w:hAnsi="Microsoft Sans Serif" w:cs="Microsoft Sans Serif"/>
                <w:b/>
                <w:color w:val="000000"/>
                <w:sz w:val="14"/>
                <w:szCs w:val="16"/>
              </w:rPr>
            </w:pPr>
          </w:p>
          <w:p w:rsidR="00880D30" w:rsidRDefault="00880D30" w:rsidP="00880D30">
            <w:pPr>
              <w:jc w:val="center"/>
            </w:pPr>
            <w:r w:rsidRPr="00867EB4">
              <w:rPr>
                <w:rFonts w:ascii="Microsoft Sans Serif" w:hAnsi="Microsoft Sans Serif" w:cs="Microsoft Sans Serif"/>
                <w:b/>
                <w:color w:val="000000"/>
                <w:sz w:val="14"/>
                <w:szCs w:val="16"/>
              </w:rPr>
              <w:t>21 days</w:t>
            </w:r>
          </w:p>
        </w:tc>
        <w:tc>
          <w:tcPr>
            <w:tcW w:w="2760" w:type="dxa"/>
          </w:tcPr>
          <w:p w:rsidR="00880D30" w:rsidRPr="008C29A3" w:rsidRDefault="00880D30" w:rsidP="005F6099">
            <w:pPr>
              <w:autoSpaceDE w:val="0"/>
              <w:autoSpaceDN w:val="0"/>
              <w:adjustRightInd w:val="0"/>
              <w:rPr>
                <w:rFonts w:cs="Times New Roman"/>
                <w:b/>
                <w:color w:val="000000"/>
                <w:sz w:val="12"/>
                <w:szCs w:val="12"/>
              </w:rPr>
            </w:pPr>
            <w:proofErr w:type="spellStart"/>
            <w:r w:rsidRPr="008C29A3">
              <w:rPr>
                <w:rFonts w:cs="Times New Roman"/>
                <w:b/>
                <w:color w:val="000000"/>
                <w:sz w:val="12"/>
                <w:szCs w:val="12"/>
              </w:rPr>
              <w:t>Bonafide</w:t>
            </w:r>
            <w:proofErr w:type="spellEnd"/>
            <w:r w:rsidRPr="008C29A3">
              <w:rPr>
                <w:rFonts w:cs="Times New Roman"/>
                <w:b/>
                <w:color w:val="000000"/>
                <w:sz w:val="12"/>
                <w:szCs w:val="12"/>
              </w:rPr>
              <w:t xml:space="preserve"> outsiders having credential of execution of similar nature of single work of value 50% of the amount put to tender within the last 5 years.</w:t>
            </w:r>
          </w:p>
        </w:tc>
      </w:tr>
      <w:tr w:rsidR="00880D30" w:rsidRPr="00F22EC4" w:rsidTr="00FB1AFD">
        <w:trPr>
          <w:trHeight w:val="434"/>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4</w:t>
            </w:r>
          </w:p>
        </w:tc>
        <w:tc>
          <w:tcPr>
            <w:tcW w:w="6691" w:type="dxa"/>
          </w:tcPr>
          <w:p w:rsidR="00880D30" w:rsidRPr="00C744D7" w:rsidRDefault="00880D30" w:rsidP="005F6099">
            <w:pPr>
              <w:tabs>
                <w:tab w:val="left" w:pos="6495"/>
              </w:tabs>
              <w:jc w:val="both"/>
              <w:rPr>
                <w:b/>
                <w:sz w:val="18"/>
                <w:szCs w:val="18"/>
              </w:rPr>
            </w:pPr>
            <w:r>
              <w:rPr>
                <w:b/>
                <w:sz w:val="18"/>
                <w:szCs w:val="18"/>
              </w:rPr>
              <w:t>Protective Work at Box Culvert on Bituminous Road at Gorabari Under K.C.Division No-II, Khatra, Bankura.</w:t>
            </w:r>
          </w:p>
        </w:tc>
        <w:tc>
          <w:tcPr>
            <w:tcW w:w="1134" w:type="dxa"/>
          </w:tcPr>
          <w:p w:rsidR="00880D30" w:rsidRPr="008C29A3" w:rsidRDefault="00880D30" w:rsidP="005F6099">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215540" w:rsidRDefault="00215540" w:rsidP="00215540">
            <w:pPr>
              <w:tabs>
                <w:tab w:val="left" w:pos="6495"/>
              </w:tabs>
              <w:jc w:val="both"/>
              <w:rPr>
                <w:b/>
                <w:sz w:val="16"/>
                <w:szCs w:val="16"/>
              </w:rPr>
            </w:pPr>
          </w:p>
          <w:p w:rsidR="00880D30" w:rsidRDefault="007A33C0" w:rsidP="00215540">
            <w:pPr>
              <w:tabs>
                <w:tab w:val="left" w:pos="6495"/>
              </w:tabs>
              <w:jc w:val="both"/>
              <w:rPr>
                <w:b/>
                <w:sz w:val="16"/>
                <w:szCs w:val="16"/>
              </w:rPr>
            </w:pPr>
            <w:r>
              <w:rPr>
                <w:b/>
                <w:sz w:val="16"/>
                <w:szCs w:val="16"/>
              </w:rPr>
              <w:t>Rs 4,81,929.00</w:t>
            </w:r>
          </w:p>
        </w:tc>
        <w:tc>
          <w:tcPr>
            <w:tcW w:w="1134" w:type="dxa"/>
          </w:tcPr>
          <w:p w:rsidR="00880D30" w:rsidRPr="00215540" w:rsidRDefault="00880D30" w:rsidP="00215540">
            <w:pPr>
              <w:jc w:val="both"/>
              <w:rPr>
                <w:b/>
                <w:sz w:val="16"/>
                <w:szCs w:val="16"/>
              </w:rPr>
            </w:pPr>
          </w:p>
          <w:p w:rsidR="007A33C0" w:rsidRPr="00215540" w:rsidRDefault="007A33C0" w:rsidP="00215540">
            <w:pPr>
              <w:jc w:val="both"/>
              <w:rPr>
                <w:b/>
                <w:sz w:val="16"/>
                <w:szCs w:val="16"/>
              </w:rPr>
            </w:pPr>
            <w:r w:rsidRPr="00215540">
              <w:rPr>
                <w:b/>
                <w:sz w:val="16"/>
                <w:szCs w:val="16"/>
              </w:rPr>
              <w:t>Rs 9,640.00</w:t>
            </w:r>
          </w:p>
        </w:tc>
        <w:tc>
          <w:tcPr>
            <w:tcW w:w="1134" w:type="dxa"/>
          </w:tcPr>
          <w:p w:rsidR="00880D30" w:rsidRPr="008C29A3" w:rsidRDefault="00880D30" w:rsidP="005F6099">
            <w:pPr>
              <w:jc w:val="center"/>
              <w:rPr>
                <w:b/>
                <w:sz w:val="14"/>
                <w:szCs w:val="16"/>
              </w:rPr>
            </w:pPr>
          </w:p>
          <w:p w:rsidR="00880D30" w:rsidRPr="008C29A3" w:rsidRDefault="00880D30" w:rsidP="005F6099">
            <w:pPr>
              <w:jc w:val="center"/>
              <w:rPr>
                <w:b/>
                <w:sz w:val="14"/>
                <w:szCs w:val="16"/>
              </w:rPr>
            </w:pPr>
            <w:r w:rsidRPr="008C29A3">
              <w:rPr>
                <w:b/>
                <w:sz w:val="14"/>
                <w:szCs w:val="16"/>
              </w:rPr>
              <w:t>NIL</w:t>
            </w:r>
          </w:p>
        </w:tc>
        <w:tc>
          <w:tcPr>
            <w:tcW w:w="1106" w:type="dxa"/>
          </w:tcPr>
          <w:p w:rsidR="00C74C5E" w:rsidRDefault="00C74C5E" w:rsidP="00880D30">
            <w:pPr>
              <w:jc w:val="center"/>
              <w:rPr>
                <w:rFonts w:ascii="Microsoft Sans Serif" w:hAnsi="Microsoft Sans Serif" w:cs="Microsoft Sans Serif"/>
                <w:b/>
                <w:color w:val="000000"/>
                <w:sz w:val="14"/>
                <w:szCs w:val="16"/>
              </w:rPr>
            </w:pPr>
          </w:p>
          <w:p w:rsidR="00880D30" w:rsidRDefault="00880D30" w:rsidP="00880D30">
            <w:pPr>
              <w:jc w:val="center"/>
            </w:pPr>
            <w:r w:rsidRPr="00867EB4">
              <w:rPr>
                <w:rFonts w:ascii="Microsoft Sans Serif" w:hAnsi="Microsoft Sans Serif" w:cs="Microsoft Sans Serif"/>
                <w:b/>
                <w:color w:val="000000"/>
                <w:sz w:val="14"/>
                <w:szCs w:val="16"/>
              </w:rPr>
              <w:t>21 days</w:t>
            </w:r>
          </w:p>
        </w:tc>
        <w:tc>
          <w:tcPr>
            <w:tcW w:w="2760" w:type="dxa"/>
          </w:tcPr>
          <w:p w:rsidR="00880D30" w:rsidRPr="008C29A3" w:rsidRDefault="00880D30" w:rsidP="005F6099">
            <w:pPr>
              <w:rPr>
                <w:b/>
                <w:sz w:val="12"/>
                <w:szCs w:val="12"/>
              </w:rPr>
            </w:pPr>
            <w:proofErr w:type="spellStart"/>
            <w:r w:rsidRPr="008C29A3">
              <w:rPr>
                <w:rFonts w:cs="Times New Roman"/>
                <w:b/>
                <w:color w:val="000000"/>
                <w:sz w:val="12"/>
                <w:szCs w:val="12"/>
              </w:rPr>
              <w:t>Bonafide</w:t>
            </w:r>
            <w:proofErr w:type="spellEnd"/>
            <w:r w:rsidRPr="008C29A3">
              <w:rPr>
                <w:rFonts w:cs="Times New Roman"/>
                <w:b/>
                <w:color w:val="000000"/>
                <w:sz w:val="12"/>
                <w:szCs w:val="12"/>
              </w:rPr>
              <w:t xml:space="preserve"> outsiders having credential of execution of similar nature of single work of value 50% of the amount put to tender within the last 5 years.</w:t>
            </w:r>
          </w:p>
        </w:tc>
      </w:tr>
      <w:tr w:rsidR="00880D30" w:rsidRPr="00F22EC4" w:rsidTr="003057E9">
        <w:trPr>
          <w:trHeight w:val="434"/>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5</w:t>
            </w:r>
          </w:p>
        </w:tc>
        <w:tc>
          <w:tcPr>
            <w:tcW w:w="6691" w:type="dxa"/>
          </w:tcPr>
          <w:p w:rsidR="00880D30" w:rsidRPr="00C744D7" w:rsidRDefault="00880D30" w:rsidP="005F6099">
            <w:pPr>
              <w:tabs>
                <w:tab w:val="left" w:pos="6495"/>
              </w:tabs>
              <w:jc w:val="both"/>
              <w:rPr>
                <w:b/>
                <w:sz w:val="18"/>
                <w:szCs w:val="18"/>
              </w:rPr>
            </w:pPr>
            <w:r>
              <w:rPr>
                <w:b/>
                <w:sz w:val="18"/>
                <w:szCs w:val="18"/>
              </w:rPr>
              <w:t>Supply &amp; Laying Boulder Pitching at down Portion of Ram at Bus stand at Gorabari Under K.C.Division No-II, Khatra, Bankura.</w:t>
            </w:r>
          </w:p>
        </w:tc>
        <w:tc>
          <w:tcPr>
            <w:tcW w:w="1134" w:type="dxa"/>
            <w:vAlign w:val="center"/>
          </w:tcPr>
          <w:p w:rsidR="00880D30" w:rsidRPr="008C29A3" w:rsidRDefault="00880D30" w:rsidP="005F6099">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880D30" w:rsidRDefault="00880D30" w:rsidP="00215540">
            <w:pPr>
              <w:tabs>
                <w:tab w:val="left" w:pos="6495"/>
              </w:tabs>
              <w:jc w:val="both"/>
              <w:rPr>
                <w:b/>
                <w:sz w:val="16"/>
                <w:szCs w:val="16"/>
              </w:rPr>
            </w:pPr>
          </w:p>
          <w:p w:rsidR="00215540" w:rsidRDefault="00215540" w:rsidP="00215540">
            <w:pPr>
              <w:tabs>
                <w:tab w:val="left" w:pos="6495"/>
              </w:tabs>
              <w:jc w:val="both"/>
              <w:rPr>
                <w:b/>
                <w:sz w:val="16"/>
                <w:szCs w:val="16"/>
              </w:rPr>
            </w:pPr>
            <w:r>
              <w:rPr>
                <w:b/>
                <w:sz w:val="16"/>
                <w:szCs w:val="16"/>
              </w:rPr>
              <w:t>Rs. 4,80,947.00</w:t>
            </w:r>
          </w:p>
        </w:tc>
        <w:tc>
          <w:tcPr>
            <w:tcW w:w="1134" w:type="dxa"/>
          </w:tcPr>
          <w:p w:rsidR="00880D30" w:rsidRPr="00215540" w:rsidRDefault="00880D30" w:rsidP="00215540">
            <w:pPr>
              <w:jc w:val="both"/>
              <w:rPr>
                <w:b/>
                <w:sz w:val="16"/>
                <w:szCs w:val="16"/>
              </w:rPr>
            </w:pPr>
          </w:p>
          <w:p w:rsidR="00215540" w:rsidRPr="00215540" w:rsidRDefault="00215540" w:rsidP="00215540">
            <w:pPr>
              <w:jc w:val="both"/>
              <w:rPr>
                <w:b/>
                <w:sz w:val="16"/>
                <w:szCs w:val="16"/>
              </w:rPr>
            </w:pPr>
            <w:r w:rsidRPr="00215540">
              <w:rPr>
                <w:b/>
                <w:sz w:val="16"/>
                <w:szCs w:val="16"/>
              </w:rPr>
              <w:t>Rs. 9,620.00</w:t>
            </w:r>
          </w:p>
        </w:tc>
        <w:tc>
          <w:tcPr>
            <w:tcW w:w="1134" w:type="dxa"/>
            <w:vAlign w:val="center"/>
          </w:tcPr>
          <w:p w:rsidR="00880D30" w:rsidRPr="008C29A3" w:rsidRDefault="00880D30" w:rsidP="005F6099">
            <w:pPr>
              <w:autoSpaceDE w:val="0"/>
              <w:autoSpaceDN w:val="0"/>
              <w:adjustRightInd w:val="0"/>
              <w:jc w:val="center"/>
              <w:rPr>
                <w:rFonts w:ascii="Gill Sans MT Condensed" w:hAnsi="Gill Sans MT Condensed" w:cs="Gill Sans MT Condensed"/>
                <w:b/>
                <w:color w:val="000000"/>
                <w:sz w:val="14"/>
                <w:szCs w:val="16"/>
              </w:rPr>
            </w:pPr>
            <w:r w:rsidRPr="008C29A3">
              <w:rPr>
                <w:b/>
                <w:sz w:val="14"/>
                <w:szCs w:val="16"/>
              </w:rPr>
              <w:t>NIL</w:t>
            </w:r>
          </w:p>
        </w:tc>
        <w:tc>
          <w:tcPr>
            <w:tcW w:w="1106" w:type="dxa"/>
          </w:tcPr>
          <w:p w:rsidR="00C74C5E" w:rsidRDefault="00C74C5E" w:rsidP="00880D30">
            <w:pPr>
              <w:jc w:val="center"/>
              <w:rPr>
                <w:rFonts w:ascii="Microsoft Sans Serif" w:hAnsi="Microsoft Sans Serif" w:cs="Microsoft Sans Serif"/>
                <w:b/>
                <w:color w:val="000000"/>
                <w:sz w:val="14"/>
                <w:szCs w:val="16"/>
              </w:rPr>
            </w:pPr>
          </w:p>
          <w:p w:rsidR="00880D30" w:rsidRDefault="00880D30" w:rsidP="00880D30">
            <w:pPr>
              <w:jc w:val="center"/>
            </w:pPr>
            <w:r w:rsidRPr="00867EB4">
              <w:rPr>
                <w:rFonts w:ascii="Microsoft Sans Serif" w:hAnsi="Microsoft Sans Serif" w:cs="Microsoft Sans Serif"/>
                <w:b/>
                <w:color w:val="000000"/>
                <w:sz w:val="14"/>
                <w:szCs w:val="16"/>
              </w:rPr>
              <w:t>21 days</w:t>
            </w:r>
          </w:p>
        </w:tc>
        <w:tc>
          <w:tcPr>
            <w:tcW w:w="2760" w:type="dxa"/>
          </w:tcPr>
          <w:p w:rsidR="00880D30" w:rsidRPr="008C29A3" w:rsidRDefault="00880D30" w:rsidP="005F6099">
            <w:pPr>
              <w:autoSpaceDE w:val="0"/>
              <w:autoSpaceDN w:val="0"/>
              <w:adjustRightInd w:val="0"/>
              <w:rPr>
                <w:rFonts w:cs="Times New Roman"/>
                <w:b/>
                <w:color w:val="000000"/>
                <w:sz w:val="12"/>
                <w:szCs w:val="12"/>
              </w:rPr>
            </w:pPr>
            <w:proofErr w:type="spellStart"/>
            <w:r w:rsidRPr="008C29A3">
              <w:rPr>
                <w:rFonts w:cs="Times New Roman"/>
                <w:b/>
                <w:color w:val="000000"/>
                <w:sz w:val="12"/>
                <w:szCs w:val="12"/>
              </w:rPr>
              <w:t>Bonafide</w:t>
            </w:r>
            <w:proofErr w:type="spellEnd"/>
            <w:r w:rsidRPr="008C29A3">
              <w:rPr>
                <w:rFonts w:cs="Times New Roman"/>
                <w:b/>
                <w:color w:val="000000"/>
                <w:sz w:val="12"/>
                <w:szCs w:val="12"/>
              </w:rPr>
              <w:t xml:space="preserve"> outsiders having credential of execution of similar nature of single work of value 50% of the amount put to tender within the last 5 years.</w:t>
            </w:r>
          </w:p>
        </w:tc>
      </w:tr>
      <w:tr w:rsidR="00880D30" w:rsidRPr="00F22EC4" w:rsidTr="00FB1AFD">
        <w:trPr>
          <w:trHeight w:val="434"/>
        </w:trPr>
        <w:tc>
          <w:tcPr>
            <w:tcW w:w="397" w:type="dxa"/>
          </w:tcPr>
          <w:p w:rsidR="00880D30" w:rsidRPr="00C6757C" w:rsidRDefault="00880D30" w:rsidP="003E747C">
            <w:pPr>
              <w:autoSpaceDE w:val="0"/>
              <w:autoSpaceDN w:val="0"/>
              <w:adjustRightInd w:val="0"/>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6</w:t>
            </w:r>
          </w:p>
        </w:tc>
        <w:tc>
          <w:tcPr>
            <w:tcW w:w="6691" w:type="dxa"/>
          </w:tcPr>
          <w:p w:rsidR="00880D30" w:rsidRPr="00C744D7" w:rsidRDefault="00880D30" w:rsidP="005F6099">
            <w:pPr>
              <w:tabs>
                <w:tab w:val="left" w:pos="6495"/>
              </w:tabs>
              <w:jc w:val="both"/>
              <w:rPr>
                <w:b/>
                <w:sz w:val="18"/>
                <w:szCs w:val="18"/>
              </w:rPr>
            </w:pPr>
            <w:r>
              <w:rPr>
                <w:b/>
                <w:sz w:val="18"/>
                <w:szCs w:val="18"/>
              </w:rPr>
              <w:t xml:space="preserve">Construction of Catch Water Drain at Gorabari Bus Stand to Culvert attached Bituminous Road Under K.C.Division No-II, Khatra, </w:t>
            </w:r>
            <w:r>
              <w:rPr>
                <w:b/>
                <w:sz w:val="18"/>
                <w:szCs w:val="18"/>
              </w:rPr>
              <w:t>and Bankura</w:t>
            </w:r>
            <w:r>
              <w:rPr>
                <w:b/>
                <w:sz w:val="18"/>
                <w:szCs w:val="18"/>
              </w:rPr>
              <w:t>.</w:t>
            </w:r>
          </w:p>
        </w:tc>
        <w:tc>
          <w:tcPr>
            <w:tcW w:w="1134" w:type="dxa"/>
          </w:tcPr>
          <w:p w:rsidR="00880D30" w:rsidRPr="008C29A3" w:rsidRDefault="00880D30" w:rsidP="005F6099">
            <w:pPr>
              <w:rPr>
                <w:b/>
                <w:sz w:val="14"/>
                <w:szCs w:val="16"/>
              </w:rPr>
            </w:pPr>
            <w:r w:rsidRPr="008C29A3">
              <w:rPr>
                <w:rFonts w:ascii="Microsoft Sans Serif" w:hAnsi="Microsoft Sans Serif" w:cs="Microsoft Sans Serif"/>
                <w:b/>
                <w:color w:val="000000"/>
                <w:sz w:val="14"/>
                <w:szCs w:val="16"/>
              </w:rPr>
              <w:t>Non- Plan Maintenance</w:t>
            </w:r>
          </w:p>
        </w:tc>
        <w:tc>
          <w:tcPr>
            <w:tcW w:w="1275" w:type="dxa"/>
          </w:tcPr>
          <w:p w:rsidR="00880D30" w:rsidRDefault="00880D30" w:rsidP="00215540">
            <w:pPr>
              <w:tabs>
                <w:tab w:val="left" w:pos="6495"/>
              </w:tabs>
              <w:jc w:val="both"/>
              <w:rPr>
                <w:b/>
                <w:sz w:val="16"/>
                <w:szCs w:val="16"/>
              </w:rPr>
            </w:pPr>
          </w:p>
          <w:p w:rsidR="00215540" w:rsidRDefault="00215540" w:rsidP="00215540">
            <w:pPr>
              <w:tabs>
                <w:tab w:val="left" w:pos="6495"/>
              </w:tabs>
              <w:jc w:val="both"/>
              <w:rPr>
                <w:b/>
                <w:sz w:val="16"/>
                <w:szCs w:val="16"/>
              </w:rPr>
            </w:pPr>
            <w:r>
              <w:rPr>
                <w:b/>
                <w:sz w:val="16"/>
                <w:szCs w:val="16"/>
              </w:rPr>
              <w:t>Rs. 4,80,502.00</w:t>
            </w:r>
          </w:p>
        </w:tc>
        <w:tc>
          <w:tcPr>
            <w:tcW w:w="1134" w:type="dxa"/>
          </w:tcPr>
          <w:p w:rsidR="00880D30" w:rsidRPr="00215540" w:rsidRDefault="00880D30" w:rsidP="00215540">
            <w:pPr>
              <w:jc w:val="both"/>
              <w:rPr>
                <w:b/>
                <w:sz w:val="16"/>
                <w:szCs w:val="16"/>
              </w:rPr>
            </w:pPr>
          </w:p>
          <w:p w:rsidR="00215540" w:rsidRPr="00215540" w:rsidRDefault="00215540" w:rsidP="00215540">
            <w:pPr>
              <w:jc w:val="both"/>
              <w:rPr>
                <w:b/>
                <w:sz w:val="16"/>
                <w:szCs w:val="16"/>
              </w:rPr>
            </w:pPr>
            <w:r w:rsidRPr="00215540">
              <w:rPr>
                <w:b/>
                <w:sz w:val="16"/>
                <w:szCs w:val="16"/>
              </w:rPr>
              <w:t>Rs. 9,615.00</w:t>
            </w:r>
          </w:p>
        </w:tc>
        <w:tc>
          <w:tcPr>
            <w:tcW w:w="1134" w:type="dxa"/>
          </w:tcPr>
          <w:p w:rsidR="00880D30" w:rsidRPr="008C29A3" w:rsidRDefault="00880D30" w:rsidP="005F6099">
            <w:pPr>
              <w:jc w:val="center"/>
              <w:rPr>
                <w:b/>
                <w:sz w:val="14"/>
                <w:szCs w:val="16"/>
              </w:rPr>
            </w:pPr>
          </w:p>
          <w:p w:rsidR="00880D30" w:rsidRPr="008C29A3" w:rsidRDefault="00880D30" w:rsidP="005F6099">
            <w:pPr>
              <w:jc w:val="center"/>
              <w:rPr>
                <w:b/>
                <w:sz w:val="14"/>
                <w:szCs w:val="16"/>
              </w:rPr>
            </w:pPr>
            <w:r w:rsidRPr="008C29A3">
              <w:rPr>
                <w:b/>
                <w:sz w:val="14"/>
                <w:szCs w:val="16"/>
              </w:rPr>
              <w:t>NIL</w:t>
            </w:r>
          </w:p>
        </w:tc>
        <w:tc>
          <w:tcPr>
            <w:tcW w:w="1106" w:type="dxa"/>
          </w:tcPr>
          <w:p w:rsidR="00C74C5E" w:rsidRDefault="00C74C5E" w:rsidP="00880D30">
            <w:pPr>
              <w:jc w:val="center"/>
              <w:rPr>
                <w:rFonts w:ascii="Microsoft Sans Serif" w:hAnsi="Microsoft Sans Serif" w:cs="Microsoft Sans Serif"/>
                <w:b/>
                <w:color w:val="000000"/>
                <w:sz w:val="14"/>
                <w:szCs w:val="16"/>
              </w:rPr>
            </w:pPr>
          </w:p>
          <w:p w:rsidR="00880D30" w:rsidRDefault="00880D30" w:rsidP="00880D30">
            <w:pPr>
              <w:jc w:val="center"/>
            </w:pPr>
            <w:r w:rsidRPr="00867EB4">
              <w:rPr>
                <w:rFonts w:ascii="Microsoft Sans Serif" w:hAnsi="Microsoft Sans Serif" w:cs="Microsoft Sans Serif"/>
                <w:b/>
                <w:color w:val="000000"/>
                <w:sz w:val="14"/>
                <w:szCs w:val="16"/>
              </w:rPr>
              <w:t>21 days</w:t>
            </w:r>
          </w:p>
        </w:tc>
        <w:tc>
          <w:tcPr>
            <w:tcW w:w="2760" w:type="dxa"/>
          </w:tcPr>
          <w:p w:rsidR="00880D30" w:rsidRPr="008C29A3" w:rsidRDefault="00880D30" w:rsidP="005F6099">
            <w:pPr>
              <w:rPr>
                <w:b/>
                <w:sz w:val="12"/>
                <w:szCs w:val="12"/>
              </w:rPr>
            </w:pPr>
            <w:proofErr w:type="spellStart"/>
            <w:r w:rsidRPr="008C29A3">
              <w:rPr>
                <w:rFonts w:cs="Times New Roman"/>
                <w:b/>
                <w:color w:val="000000"/>
                <w:sz w:val="12"/>
                <w:szCs w:val="12"/>
              </w:rPr>
              <w:t>Bonafide</w:t>
            </w:r>
            <w:proofErr w:type="spellEnd"/>
            <w:r w:rsidRPr="008C29A3">
              <w:rPr>
                <w:rFonts w:cs="Times New Roman"/>
                <w:b/>
                <w:color w:val="000000"/>
                <w:sz w:val="12"/>
                <w:szCs w:val="12"/>
              </w:rPr>
              <w:t xml:space="preserv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Pr="00F22EC4" w:rsidRDefault="007D4E61" w:rsidP="00C312D9">
      <w:pPr>
        <w:ind w:left="227" w:right="227"/>
        <w:rPr>
          <w:sz w:val="16"/>
          <w:szCs w:val="16"/>
        </w:rPr>
      </w:pPr>
    </w:p>
    <w:p w:rsidR="007D4E61" w:rsidRDefault="007D4E61"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619A7"/>
    <w:rsid w:val="00093477"/>
    <w:rsid w:val="000B50F3"/>
    <w:rsid w:val="000C1AA7"/>
    <w:rsid w:val="001958BB"/>
    <w:rsid w:val="001C3514"/>
    <w:rsid w:val="00215540"/>
    <w:rsid w:val="00226908"/>
    <w:rsid w:val="0025072A"/>
    <w:rsid w:val="00250F2A"/>
    <w:rsid w:val="002C480D"/>
    <w:rsid w:val="002E3ECB"/>
    <w:rsid w:val="0039116D"/>
    <w:rsid w:val="003E747C"/>
    <w:rsid w:val="00423B0C"/>
    <w:rsid w:val="004773E4"/>
    <w:rsid w:val="0048330C"/>
    <w:rsid w:val="004B1F97"/>
    <w:rsid w:val="004E6844"/>
    <w:rsid w:val="004F33EA"/>
    <w:rsid w:val="00521201"/>
    <w:rsid w:val="00525502"/>
    <w:rsid w:val="005316A4"/>
    <w:rsid w:val="00553C3A"/>
    <w:rsid w:val="00561605"/>
    <w:rsid w:val="00563FD0"/>
    <w:rsid w:val="005875FB"/>
    <w:rsid w:val="005B3A2A"/>
    <w:rsid w:val="005C3BE0"/>
    <w:rsid w:val="0065256D"/>
    <w:rsid w:val="00656AFF"/>
    <w:rsid w:val="00661F18"/>
    <w:rsid w:val="00666B93"/>
    <w:rsid w:val="006A0A3C"/>
    <w:rsid w:val="006A2657"/>
    <w:rsid w:val="00733229"/>
    <w:rsid w:val="00745BE0"/>
    <w:rsid w:val="00792DF4"/>
    <w:rsid w:val="007A33C0"/>
    <w:rsid w:val="007B4863"/>
    <w:rsid w:val="007C12E5"/>
    <w:rsid w:val="007D4E61"/>
    <w:rsid w:val="00847AE0"/>
    <w:rsid w:val="00850BB1"/>
    <w:rsid w:val="00880D30"/>
    <w:rsid w:val="008B41B3"/>
    <w:rsid w:val="008C29A3"/>
    <w:rsid w:val="008E2E89"/>
    <w:rsid w:val="00906518"/>
    <w:rsid w:val="009936E1"/>
    <w:rsid w:val="00A76852"/>
    <w:rsid w:val="00A8089A"/>
    <w:rsid w:val="00A844F2"/>
    <w:rsid w:val="00AC1147"/>
    <w:rsid w:val="00AD5CF8"/>
    <w:rsid w:val="00AF0652"/>
    <w:rsid w:val="00AF7517"/>
    <w:rsid w:val="00B51E29"/>
    <w:rsid w:val="00B620D6"/>
    <w:rsid w:val="00B81D0A"/>
    <w:rsid w:val="00C248C5"/>
    <w:rsid w:val="00C312D9"/>
    <w:rsid w:val="00C37AF9"/>
    <w:rsid w:val="00C45902"/>
    <w:rsid w:val="00C6757C"/>
    <w:rsid w:val="00C74C5E"/>
    <w:rsid w:val="00C8172B"/>
    <w:rsid w:val="00E37FF2"/>
    <w:rsid w:val="00E471DB"/>
    <w:rsid w:val="00E62C64"/>
    <w:rsid w:val="00E73658"/>
    <w:rsid w:val="00E86387"/>
    <w:rsid w:val="00EA077B"/>
    <w:rsid w:val="00EF1E07"/>
    <w:rsid w:val="00F22E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cp:lastPrinted>2019-11-07T08:00:00Z</cp:lastPrinted>
  <dcterms:created xsi:type="dcterms:W3CDTF">2019-11-01T13:19:00Z</dcterms:created>
  <dcterms:modified xsi:type="dcterms:W3CDTF">2020-02-10T07:38:00Z</dcterms:modified>
</cp:coreProperties>
</file>