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73" w:rsidRDefault="009F2F73" w:rsidP="009F2F73">
      <w:pPr>
        <w:widowControl w:val="0"/>
        <w:autoSpaceDE w:val="0"/>
        <w:autoSpaceDN w:val="0"/>
        <w:adjustRightInd w:val="0"/>
        <w:spacing w:after="0" w:line="55" w:lineRule="exact"/>
        <w:rPr>
          <w:rFonts w:ascii="Times New Roman" w:hAnsi="Times New Roman" w:cs="Times New Roman"/>
          <w:sz w:val="24"/>
          <w:szCs w:val="24"/>
        </w:rPr>
      </w:pPr>
    </w:p>
    <w:p w:rsidR="00A47734" w:rsidRDefault="00A47734" w:rsidP="00A47734">
      <w:pPr>
        <w:widowControl w:val="0"/>
        <w:autoSpaceDE w:val="0"/>
        <w:autoSpaceDN w:val="0"/>
        <w:adjustRightInd w:val="0"/>
        <w:spacing w:after="0" w:line="240" w:lineRule="auto"/>
        <w:jc w:val="center"/>
        <w:rPr>
          <w:rFonts w:ascii="Helvetica" w:hAnsi="Helvetica" w:cs="Helvetica"/>
          <w:b/>
          <w:bCs/>
          <w:i/>
          <w:iCs/>
          <w:sz w:val="21"/>
          <w:szCs w:val="21"/>
        </w:rPr>
      </w:pPr>
      <w:r w:rsidRPr="00A47734">
        <w:rPr>
          <w:rFonts w:ascii="Helvetica" w:hAnsi="Helvetica" w:cs="Helvetica"/>
          <w:b/>
          <w:bCs/>
          <w:i/>
          <w:iCs/>
          <w:noProof/>
          <w:sz w:val="21"/>
          <w:szCs w:val="21"/>
          <w:lang w:val="en-US" w:eastAsia="en-US" w:bidi="ar-SA"/>
        </w:rPr>
        <w:drawing>
          <wp:inline distT="0" distB="0" distL="0" distR="0">
            <wp:extent cx="595423" cy="679591"/>
            <wp:effectExtent l="19050" t="0" r="0" b="0"/>
            <wp:docPr id="31"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4/49/West_Bengal_State_Emblem.jpg"/>
                    <pic:cNvPicPr>
                      <a:picLocks noChangeAspect="1" noChangeArrowheads="1"/>
                    </pic:cNvPicPr>
                  </pic:nvPicPr>
                  <pic:blipFill>
                    <a:blip r:embed="rId8" cstate="print"/>
                    <a:srcRect/>
                    <a:stretch>
                      <a:fillRect/>
                    </a:stretch>
                  </pic:blipFill>
                  <pic:spPr bwMode="auto">
                    <a:xfrm>
                      <a:off x="0" y="0"/>
                      <a:ext cx="599246" cy="683954"/>
                    </a:xfrm>
                    <a:prstGeom prst="rect">
                      <a:avLst/>
                    </a:prstGeom>
                    <a:noFill/>
                    <a:ln w="9525">
                      <a:noFill/>
                      <a:miter lim="800000"/>
                      <a:headEnd/>
                      <a:tailEnd/>
                    </a:ln>
                  </pic:spPr>
                </pic:pic>
              </a:graphicData>
            </a:graphic>
          </wp:inline>
        </w:drawing>
      </w:r>
    </w:p>
    <w:p w:rsidR="009F2F73" w:rsidRDefault="009F2F73"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i/>
          <w:iCs/>
          <w:sz w:val="21"/>
          <w:szCs w:val="21"/>
        </w:rPr>
        <w:t xml:space="preserve">W.B.F. No. –  </w:t>
      </w:r>
      <w:r>
        <w:rPr>
          <w:rFonts w:ascii="Helvetica" w:hAnsi="Helvetica" w:cs="Helvetica"/>
          <w:b/>
          <w:bCs/>
          <w:sz w:val="21"/>
          <w:szCs w:val="21"/>
        </w:rPr>
        <w:t>2914</w:t>
      </w:r>
    </w:p>
    <w:p w:rsidR="009F2F73" w:rsidRDefault="00A47734" w:rsidP="00A47734">
      <w:pPr>
        <w:widowControl w:val="0"/>
        <w:overflowPunct w:val="0"/>
        <w:autoSpaceDE w:val="0"/>
        <w:autoSpaceDN w:val="0"/>
        <w:adjustRightInd w:val="0"/>
        <w:spacing w:after="0" w:line="249" w:lineRule="auto"/>
        <w:ind w:right="3320"/>
        <w:jc w:val="center"/>
        <w:rPr>
          <w:rFonts w:ascii="Helvetica" w:hAnsi="Helvetica" w:cs="Helvetica"/>
          <w:sz w:val="28"/>
        </w:rPr>
      </w:pPr>
      <w:r>
        <w:rPr>
          <w:rFonts w:ascii="Helvetica" w:hAnsi="Helvetica" w:cs="Helvetica"/>
          <w:sz w:val="28"/>
        </w:rPr>
        <w:t xml:space="preserve">                                    </w:t>
      </w:r>
      <w:r w:rsidR="00E35F34">
        <w:rPr>
          <w:rFonts w:ascii="Helvetica" w:hAnsi="Helvetica" w:cs="Helvetica"/>
          <w:sz w:val="28"/>
        </w:rPr>
        <w:t xml:space="preserve">   </w:t>
      </w:r>
      <w:r w:rsidR="00A62AF6">
        <w:rPr>
          <w:rFonts w:ascii="Helvetica" w:hAnsi="Helvetica" w:cs="Helvetica"/>
          <w:sz w:val="28"/>
        </w:rPr>
        <w:t xml:space="preserve"> </w:t>
      </w:r>
      <w:r w:rsidR="009F2F73">
        <w:rPr>
          <w:rFonts w:ascii="Helvetica" w:hAnsi="Helvetica" w:cs="Helvetica"/>
          <w:sz w:val="28"/>
        </w:rPr>
        <w:t>Government of West Bengal</w:t>
      </w:r>
    </w:p>
    <w:p w:rsidR="009F2F73" w:rsidRDefault="00A47734" w:rsidP="00A47734">
      <w:pPr>
        <w:widowControl w:val="0"/>
        <w:overflowPunct w:val="0"/>
        <w:autoSpaceDE w:val="0"/>
        <w:autoSpaceDN w:val="0"/>
        <w:adjustRightInd w:val="0"/>
        <w:spacing w:after="0" w:line="249" w:lineRule="auto"/>
        <w:ind w:right="3320"/>
        <w:jc w:val="center"/>
        <w:rPr>
          <w:rFonts w:ascii="Times New Roman" w:hAnsi="Times New Roman" w:cs="Times New Roman"/>
          <w:sz w:val="24"/>
          <w:szCs w:val="24"/>
        </w:rPr>
      </w:pPr>
      <w:r>
        <w:rPr>
          <w:rFonts w:ascii="Helvetica" w:hAnsi="Helvetica" w:cs="Helvetica"/>
          <w:sz w:val="28"/>
        </w:rPr>
        <w:t xml:space="preserve">                                   </w:t>
      </w:r>
      <w:r w:rsidR="00E35F34">
        <w:rPr>
          <w:rFonts w:ascii="Helvetica" w:hAnsi="Helvetica" w:cs="Helvetica"/>
          <w:sz w:val="28"/>
        </w:rPr>
        <w:t xml:space="preserve">     </w:t>
      </w:r>
      <w:r>
        <w:rPr>
          <w:rFonts w:ascii="Helvetica" w:hAnsi="Helvetica" w:cs="Helvetica"/>
          <w:sz w:val="28"/>
        </w:rPr>
        <w:t xml:space="preserve"> </w:t>
      </w:r>
      <w:r w:rsidR="009F2F73">
        <w:rPr>
          <w:rFonts w:ascii="Helvetica" w:hAnsi="Helvetica" w:cs="Helvetica"/>
          <w:sz w:val="28"/>
        </w:rPr>
        <w:t>Irrigation &amp; Waterways Directorate</w:t>
      </w:r>
    </w:p>
    <w:p w:rsidR="009F2F73" w:rsidRDefault="009F2F73" w:rsidP="00A47734">
      <w:pPr>
        <w:widowControl w:val="0"/>
        <w:autoSpaceDE w:val="0"/>
        <w:autoSpaceDN w:val="0"/>
        <w:adjustRightInd w:val="0"/>
        <w:spacing w:after="0" w:line="240" w:lineRule="auto"/>
        <w:jc w:val="center"/>
        <w:rPr>
          <w:rFonts w:ascii="Times New Roman" w:hAnsi="Times New Roman" w:cs="Times New Roman"/>
          <w:sz w:val="24"/>
          <w:szCs w:val="24"/>
        </w:rPr>
      </w:pPr>
      <w:r>
        <w:rPr>
          <w:rFonts w:ascii="Helvetica" w:hAnsi="Helvetica" w:cs="Helvetica"/>
          <w:sz w:val="27"/>
          <w:szCs w:val="27"/>
        </w:rPr>
        <w:t>Office of the</w:t>
      </w:r>
      <w:r>
        <w:rPr>
          <w:rFonts w:ascii="Times New Roman" w:hAnsi="Times New Roman" w:cs="Times New Roman"/>
          <w:sz w:val="24"/>
          <w:szCs w:val="24"/>
        </w:rPr>
        <w:t xml:space="preserve"> </w:t>
      </w:r>
      <w:r>
        <w:rPr>
          <w:rFonts w:ascii="Helvetica" w:hAnsi="Helvetica" w:cs="Helvetica"/>
          <w:sz w:val="27"/>
          <w:szCs w:val="27"/>
        </w:rPr>
        <w:t>Sub-Divisional Officer</w:t>
      </w:r>
    </w:p>
    <w:p w:rsidR="009F2F73" w:rsidRDefault="009F2F73" w:rsidP="00A47734">
      <w:pPr>
        <w:widowControl w:val="0"/>
        <w:autoSpaceDE w:val="0"/>
        <w:autoSpaceDN w:val="0"/>
        <w:adjustRightInd w:val="0"/>
        <w:spacing w:after="0" w:line="239" w:lineRule="auto"/>
        <w:jc w:val="center"/>
        <w:rPr>
          <w:rFonts w:ascii="Times New Roman" w:hAnsi="Times New Roman" w:cs="Times New Roman"/>
          <w:sz w:val="24"/>
          <w:szCs w:val="24"/>
        </w:rPr>
      </w:pPr>
      <w:r>
        <w:rPr>
          <w:rFonts w:ascii="Helvetica" w:hAnsi="Helvetica" w:cs="Helvetica"/>
          <w:sz w:val="27"/>
          <w:szCs w:val="27"/>
        </w:rPr>
        <w:t>Kangsabati Canals Sub-Division No V</w:t>
      </w:r>
    </w:p>
    <w:p w:rsidR="009F2F73" w:rsidRDefault="009F2F73" w:rsidP="00A47734">
      <w:pPr>
        <w:widowControl w:val="0"/>
        <w:autoSpaceDE w:val="0"/>
        <w:autoSpaceDN w:val="0"/>
        <w:adjustRightInd w:val="0"/>
        <w:spacing w:after="0" w:line="26" w:lineRule="exact"/>
        <w:jc w:val="center"/>
        <w:rPr>
          <w:rFonts w:ascii="Times New Roman" w:hAnsi="Times New Roman" w:cs="Times New Roman"/>
          <w:sz w:val="24"/>
          <w:szCs w:val="24"/>
        </w:rPr>
      </w:pPr>
    </w:p>
    <w:p w:rsidR="009F2F73" w:rsidRPr="00AE09E2" w:rsidRDefault="00AE09E2" w:rsidP="00AE09E2">
      <w:pPr>
        <w:pStyle w:val="NoSpacing"/>
        <w:rPr>
          <w:rFonts w:ascii="Times New Roman" w:hAnsi="Times New Roman"/>
          <w:b/>
          <w:sz w:val="18"/>
        </w:rPr>
      </w:pPr>
      <w:r>
        <w:rPr>
          <w:rFonts w:ascii="Helvetica" w:hAnsi="Helvetica" w:cs="Helvetica"/>
          <w:bCs/>
          <w:sz w:val="27"/>
          <w:szCs w:val="27"/>
        </w:rPr>
        <w:t xml:space="preserve">                                                          </w:t>
      </w:r>
      <w:r w:rsidR="009F2F73">
        <w:rPr>
          <w:rFonts w:ascii="Helvetica" w:hAnsi="Helvetica" w:cs="Helvetica"/>
          <w:bCs/>
          <w:sz w:val="27"/>
          <w:szCs w:val="27"/>
        </w:rPr>
        <w:t>Khatra</w:t>
      </w:r>
      <w:r w:rsidR="009F2F73" w:rsidRPr="006944A6">
        <w:rPr>
          <w:rFonts w:ascii="Helvetica" w:hAnsi="Helvetica" w:cs="Helvetica"/>
          <w:bCs/>
          <w:sz w:val="27"/>
          <w:szCs w:val="27"/>
        </w:rPr>
        <w:t>, Bankura</w:t>
      </w:r>
      <w:r>
        <w:rPr>
          <w:rFonts w:ascii="Helvetica" w:hAnsi="Helvetica" w:cs="Helvetica"/>
          <w:bCs/>
          <w:sz w:val="27"/>
          <w:szCs w:val="27"/>
        </w:rPr>
        <w:t xml:space="preserve">          </w:t>
      </w:r>
      <w:r w:rsidRPr="00337CDE">
        <w:rPr>
          <w:rFonts w:ascii="Times New Roman" w:hAnsi="Times New Roman"/>
          <w:b/>
          <w:sz w:val="18"/>
        </w:rPr>
        <w:t xml:space="preserve">Email: </w:t>
      </w:r>
      <w:hyperlink r:id="rId9" w:history="1">
        <w:r w:rsidRPr="00E663DB">
          <w:rPr>
            <w:rStyle w:val="Hyperlink"/>
            <w:rFonts w:ascii="Cambria" w:eastAsia="Times New Roman" w:hAnsi="Cambria"/>
            <w:b/>
            <w:color w:val="auto"/>
            <w:sz w:val="20"/>
          </w:rPr>
          <w:t>kcsubdivision5@gmail.com</w:t>
        </w:r>
      </w:hyperlink>
    </w:p>
    <w:p w:rsidR="009F2F73" w:rsidRDefault="00D42BC8" w:rsidP="009F2F73">
      <w:pPr>
        <w:widowControl w:val="0"/>
        <w:tabs>
          <w:tab w:val="left" w:pos="8580"/>
        </w:tabs>
        <w:autoSpaceDE w:val="0"/>
        <w:autoSpaceDN w:val="0"/>
        <w:adjustRightInd w:val="0"/>
        <w:spacing w:after="0" w:line="240" w:lineRule="auto"/>
        <w:rPr>
          <w:rFonts w:ascii="Helvetica" w:hAnsi="Helvetica" w:cs="Helvetica"/>
          <w:b/>
          <w:bCs/>
        </w:rPr>
      </w:pPr>
      <w:r w:rsidRPr="00D42BC8">
        <w:rPr>
          <w:noProof/>
        </w:rPr>
        <w:pict>
          <v:shapetype id="_x0000_t32" coordsize="21600,21600" o:spt="32" o:oned="t" path="m,l21600,21600e" filled="f">
            <v:path arrowok="t" fillok="f" o:connecttype="none"/>
            <o:lock v:ext="edit" shapetype="t"/>
          </v:shapetype>
          <v:shape id="_x0000_s1027" type="#_x0000_t32" style="position:absolute;margin-left:2.25pt;margin-top:1.05pt;width:533.25pt;height:0;z-index:251661312" o:connectortype="straight"/>
        </w:pict>
      </w:r>
    </w:p>
    <w:p w:rsidR="009F2F73" w:rsidRPr="00EC19EB" w:rsidRDefault="001E775D" w:rsidP="009F2F73">
      <w:pPr>
        <w:widowControl w:val="0"/>
        <w:tabs>
          <w:tab w:val="left" w:pos="8580"/>
        </w:tabs>
        <w:autoSpaceDE w:val="0"/>
        <w:autoSpaceDN w:val="0"/>
        <w:adjustRightInd w:val="0"/>
        <w:spacing w:after="0" w:line="240" w:lineRule="auto"/>
        <w:rPr>
          <w:rFonts w:ascii="Times New Roman" w:hAnsi="Times New Roman" w:cs="Times New Roman"/>
          <w:color w:val="000000" w:themeColor="text1"/>
          <w:sz w:val="24"/>
          <w:szCs w:val="24"/>
        </w:rPr>
      </w:pPr>
      <w:r>
        <w:rPr>
          <w:rFonts w:ascii="Helvetica" w:hAnsi="Helvetica" w:cs="Helvetica"/>
          <w:b/>
          <w:bCs/>
        </w:rPr>
        <w:t xml:space="preserve"> </w:t>
      </w:r>
      <w:r w:rsidR="009F2F73" w:rsidRPr="006944A6">
        <w:rPr>
          <w:rFonts w:ascii="Helvetica" w:hAnsi="Helvetica" w:cs="Helvetica"/>
          <w:b/>
          <w:bCs/>
        </w:rPr>
        <w:t xml:space="preserve">Memo No: </w:t>
      </w:r>
      <w:r w:rsidR="00EC19EB" w:rsidRPr="00EC19EB">
        <w:rPr>
          <w:rFonts w:ascii="Helvetica" w:hAnsi="Helvetica" w:cs="Helvetica"/>
          <w:b/>
          <w:bCs/>
          <w:color w:val="000000" w:themeColor="text1"/>
        </w:rPr>
        <w:t>401</w:t>
      </w:r>
      <w:r w:rsidR="009F2F73" w:rsidRPr="00EC19EB">
        <w:rPr>
          <w:rFonts w:ascii="Helvetica" w:hAnsi="Helvetica" w:cs="Helvetica"/>
          <w:b/>
          <w:bCs/>
          <w:color w:val="000000" w:themeColor="text1"/>
        </w:rPr>
        <w:t xml:space="preserve">        </w:t>
      </w:r>
      <w:r w:rsidR="009F2F73" w:rsidRPr="00EC19EB">
        <w:rPr>
          <w:rFonts w:ascii="Times New Roman" w:hAnsi="Times New Roman" w:cs="Times New Roman"/>
          <w:color w:val="000000" w:themeColor="text1"/>
          <w:sz w:val="24"/>
          <w:szCs w:val="24"/>
        </w:rPr>
        <w:t xml:space="preserve">                                                                                </w:t>
      </w:r>
      <w:r w:rsidRPr="00EC19EB">
        <w:rPr>
          <w:rFonts w:ascii="Times New Roman" w:hAnsi="Times New Roman" w:cs="Times New Roman"/>
          <w:color w:val="000000" w:themeColor="text1"/>
          <w:sz w:val="24"/>
          <w:szCs w:val="24"/>
        </w:rPr>
        <w:t xml:space="preserve">                          </w:t>
      </w:r>
      <w:r w:rsidR="009F2F73" w:rsidRPr="00EC19EB">
        <w:rPr>
          <w:rFonts w:ascii="Helvetica" w:hAnsi="Helvetica" w:cs="Helvetica"/>
          <w:b/>
          <w:bCs/>
          <w:color w:val="000000" w:themeColor="text1"/>
          <w:sz w:val="21"/>
          <w:szCs w:val="21"/>
        </w:rPr>
        <w:t xml:space="preserve">Date: </w:t>
      </w:r>
      <w:r w:rsidR="00EC19EB" w:rsidRPr="00EC19EB">
        <w:rPr>
          <w:b/>
          <w:bCs/>
          <w:color w:val="000000" w:themeColor="text1"/>
        </w:rPr>
        <w:t>23/08</w:t>
      </w:r>
      <w:r w:rsidR="003C1E55" w:rsidRPr="00EC19EB">
        <w:rPr>
          <w:b/>
          <w:bCs/>
          <w:color w:val="000000" w:themeColor="text1"/>
        </w:rPr>
        <w:t>/2021</w:t>
      </w:r>
    </w:p>
    <w:p w:rsidR="009F2F73" w:rsidRDefault="009F2F73" w:rsidP="009F2F73">
      <w:pPr>
        <w:widowControl w:val="0"/>
        <w:autoSpaceDE w:val="0"/>
        <w:autoSpaceDN w:val="0"/>
        <w:adjustRightInd w:val="0"/>
        <w:spacing w:after="0" w:line="278" w:lineRule="exact"/>
        <w:rPr>
          <w:rFonts w:ascii="Times New Roman" w:hAnsi="Times New Roman" w:cs="Times New Roman"/>
          <w:sz w:val="24"/>
          <w:szCs w:val="24"/>
        </w:rPr>
      </w:pPr>
    </w:p>
    <w:p w:rsidR="009F2F73" w:rsidRPr="009F2F73" w:rsidRDefault="009F2F73" w:rsidP="009F2F73">
      <w:pPr>
        <w:widowControl w:val="0"/>
        <w:autoSpaceDE w:val="0"/>
        <w:autoSpaceDN w:val="0"/>
        <w:adjustRightInd w:val="0"/>
        <w:spacing w:after="0" w:line="240" w:lineRule="auto"/>
        <w:rPr>
          <w:rFonts w:ascii="Times New Roman" w:hAnsi="Times New Roman" w:cs="Times New Roman"/>
          <w:sz w:val="24"/>
          <w:szCs w:val="24"/>
          <w:u w:val="single"/>
        </w:rPr>
      </w:pPr>
      <w:r w:rsidRPr="009F2F73">
        <w:rPr>
          <w:rFonts w:ascii="Helvetica" w:hAnsi="Helvetica" w:cs="Helvetica"/>
          <w:sz w:val="27"/>
          <w:szCs w:val="27"/>
        </w:rPr>
        <w:t xml:space="preserve">                               </w:t>
      </w:r>
      <w:r w:rsidR="006304A6">
        <w:rPr>
          <w:rFonts w:ascii="Helvetica" w:hAnsi="Helvetica" w:cs="Helvetica"/>
          <w:sz w:val="27"/>
          <w:szCs w:val="27"/>
        </w:rPr>
        <w:t xml:space="preserve"> </w:t>
      </w:r>
      <w:r w:rsidRPr="009F2F73">
        <w:rPr>
          <w:rFonts w:ascii="Helvetica" w:hAnsi="Helvetica" w:cs="Helvetica"/>
          <w:sz w:val="27"/>
          <w:szCs w:val="27"/>
        </w:rPr>
        <w:t xml:space="preserve"> </w:t>
      </w:r>
      <w:r w:rsidR="001E775D">
        <w:rPr>
          <w:rFonts w:ascii="Helvetica" w:hAnsi="Helvetica" w:cs="Helvetica"/>
          <w:sz w:val="27"/>
          <w:szCs w:val="27"/>
        </w:rPr>
        <w:t xml:space="preserve">    </w:t>
      </w:r>
      <w:r w:rsidR="00E87B25">
        <w:rPr>
          <w:rFonts w:ascii="Helvetica" w:hAnsi="Helvetica" w:cs="Helvetica"/>
          <w:sz w:val="27"/>
          <w:szCs w:val="27"/>
        </w:rPr>
        <w:t xml:space="preserve">      </w:t>
      </w:r>
      <w:r w:rsidRPr="009F2F73">
        <w:rPr>
          <w:rFonts w:ascii="Helvetica" w:hAnsi="Helvetica" w:cs="Helvetica"/>
          <w:sz w:val="27"/>
          <w:szCs w:val="27"/>
          <w:u w:val="single"/>
        </w:rPr>
        <w:t>NOTICE INVITNG TENDER</w:t>
      </w:r>
    </w:p>
    <w:p w:rsidR="009F2F73" w:rsidRDefault="009F2F73" w:rsidP="009F2F73">
      <w:pPr>
        <w:widowControl w:val="0"/>
        <w:autoSpaceDE w:val="0"/>
        <w:autoSpaceDN w:val="0"/>
        <w:adjustRightInd w:val="0"/>
        <w:spacing w:after="0" w:line="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72" w:lineRule="exact"/>
        <w:rPr>
          <w:rFonts w:ascii="Times New Roman" w:hAnsi="Times New Roman" w:cs="Times New Roman"/>
          <w:sz w:val="24"/>
          <w:szCs w:val="24"/>
        </w:rPr>
      </w:pPr>
    </w:p>
    <w:p w:rsidR="009F2F73" w:rsidRDefault="00495E88"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18"/>
          <w:szCs w:val="18"/>
        </w:rPr>
        <w:t xml:space="preserve">                            </w:t>
      </w:r>
      <w:r w:rsidR="006304A6">
        <w:rPr>
          <w:rFonts w:ascii="Helvetica" w:hAnsi="Helvetica" w:cs="Helvetica"/>
          <w:b/>
          <w:bCs/>
          <w:sz w:val="18"/>
          <w:szCs w:val="18"/>
        </w:rPr>
        <w:t xml:space="preserve"> </w:t>
      </w:r>
      <w:r w:rsidR="00E87B25">
        <w:rPr>
          <w:rFonts w:ascii="Helvetica" w:hAnsi="Helvetica" w:cs="Helvetica"/>
          <w:b/>
          <w:bCs/>
          <w:sz w:val="18"/>
          <w:szCs w:val="18"/>
        </w:rPr>
        <w:t xml:space="preserve">    </w:t>
      </w:r>
      <w:r w:rsidR="00A62AF6">
        <w:rPr>
          <w:rFonts w:ascii="Helvetica" w:hAnsi="Helvetica" w:cs="Helvetica"/>
          <w:b/>
          <w:bCs/>
          <w:sz w:val="18"/>
          <w:szCs w:val="18"/>
        </w:rPr>
        <w:t xml:space="preserve">    </w:t>
      </w:r>
      <w:r w:rsidR="003C1E55">
        <w:rPr>
          <w:rFonts w:ascii="Helvetica" w:hAnsi="Helvetica" w:cs="Helvetica"/>
          <w:b/>
          <w:bCs/>
          <w:sz w:val="18"/>
          <w:szCs w:val="18"/>
        </w:rPr>
        <w:t xml:space="preserve">        </w:t>
      </w:r>
      <w:r w:rsidR="009F2F73">
        <w:rPr>
          <w:rFonts w:ascii="Helvetica" w:hAnsi="Helvetica" w:cs="Helvetica"/>
          <w:b/>
          <w:bCs/>
          <w:sz w:val="18"/>
          <w:szCs w:val="18"/>
        </w:rPr>
        <w:t xml:space="preserve">NOTICE INVITING TENDER NO: - </w:t>
      </w:r>
      <w:r w:rsidR="009F2F73" w:rsidRPr="00C8177B">
        <w:rPr>
          <w:b/>
        </w:rPr>
        <w:t>O</w:t>
      </w:r>
      <w:r w:rsidR="00503631">
        <w:rPr>
          <w:b/>
        </w:rPr>
        <w:t>2</w:t>
      </w:r>
      <w:r w:rsidR="009F2F73">
        <w:rPr>
          <w:b/>
        </w:rPr>
        <w:t>/SDO/KCSD-V</w:t>
      </w:r>
      <w:r w:rsidR="009F2F73" w:rsidRPr="00C8177B">
        <w:rPr>
          <w:b/>
        </w:rPr>
        <w:t xml:space="preserve"> OF </w:t>
      </w:r>
      <w:r w:rsidR="003C1E55">
        <w:rPr>
          <w:b/>
        </w:rPr>
        <w:t>2021</w:t>
      </w:r>
      <w:r w:rsidR="009F2F73" w:rsidRPr="00046EE4">
        <w:rPr>
          <w:b/>
        </w:rPr>
        <w:t>-202</w:t>
      </w:r>
      <w:r w:rsidR="003C1E55">
        <w:rPr>
          <w:b/>
        </w:rPr>
        <w:t>2</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1. </w:t>
      </w:r>
      <w:r>
        <w:rPr>
          <w:rFonts w:ascii="Helvetica" w:hAnsi="Helvetica" w:cs="Helvetica"/>
          <w:b/>
          <w:bCs/>
          <w:sz w:val="20"/>
          <w:szCs w:val="20"/>
          <w:u w:val="single"/>
        </w:rPr>
        <w:t>Invitation</w:t>
      </w:r>
      <w:r>
        <w:rPr>
          <w:rFonts w:ascii="Helvetica" w:hAnsi="Helvetica" w:cs="Helvetica"/>
          <w:b/>
          <w:bCs/>
        </w:rPr>
        <w:t>.</w:t>
      </w:r>
    </w:p>
    <w:p w:rsidR="009F2F73" w:rsidRDefault="009F2F73" w:rsidP="009F2F73">
      <w:pPr>
        <w:widowControl w:val="0"/>
        <w:autoSpaceDE w:val="0"/>
        <w:autoSpaceDN w:val="0"/>
        <w:adjustRightInd w:val="0"/>
        <w:spacing w:after="0" w:line="26"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64" w:lineRule="auto"/>
        <w:ind w:right="340"/>
        <w:rPr>
          <w:rFonts w:ascii="Times New Roman" w:hAnsi="Times New Roman" w:cs="Times New Roman"/>
          <w:sz w:val="24"/>
          <w:szCs w:val="24"/>
        </w:rPr>
      </w:pPr>
      <w:r>
        <w:rPr>
          <w:rFonts w:ascii="Calibri" w:hAnsi="Calibri" w:cs="Calibri"/>
        </w:rPr>
        <w:t xml:space="preserve">Separate sealed Tenders in printed forms are hereby invited by </w:t>
      </w:r>
      <w:r>
        <w:rPr>
          <w:rFonts w:ascii="Helvetica" w:hAnsi="Helvetica" w:cs="Helvetica"/>
          <w:b/>
          <w:bCs/>
          <w:sz w:val="19"/>
          <w:szCs w:val="19"/>
        </w:rPr>
        <w:t>the Sub-Divisional Office</w:t>
      </w:r>
      <w:r>
        <w:rPr>
          <w:rFonts w:ascii="Helvetica" w:hAnsi="Helvetica" w:cs="Helvetica"/>
          <w:b/>
          <w:bCs/>
          <w:sz w:val="17"/>
          <w:szCs w:val="17"/>
        </w:rPr>
        <w:t>r</w:t>
      </w:r>
      <w:r>
        <w:rPr>
          <w:rFonts w:ascii="Helvetica" w:hAnsi="Helvetica" w:cs="Helvetica"/>
          <w:b/>
          <w:bCs/>
          <w:sz w:val="19"/>
          <w:szCs w:val="19"/>
        </w:rPr>
        <w:t xml:space="preserve">, Kangsabati Canals Sub-Division No V, Khatra, Bankura, </w:t>
      </w:r>
      <w:r>
        <w:rPr>
          <w:rFonts w:ascii="Calibri" w:hAnsi="Calibri" w:cs="Calibri"/>
        </w:rPr>
        <w:t>on behalf of the Governor of the State of West Bengal in West Bengal Form</w:t>
      </w:r>
      <w:r>
        <w:rPr>
          <w:rFonts w:ascii="Helvetica" w:hAnsi="Helvetica" w:cs="Helvetica"/>
          <w:b/>
          <w:bCs/>
          <w:sz w:val="19"/>
          <w:szCs w:val="19"/>
        </w:rPr>
        <w:t xml:space="preserve"> </w:t>
      </w:r>
      <w:r>
        <w:rPr>
          <w:rFonts w:ascii="Calibri" w:hAnsi="Calibri" w:cs="Calibri"/>
        </w:rPr>
        <w:t>No.2911 (i)/(ii) for the works as per list attached herewith, from the eligible bonafide, reliable resourceful Contractors having sufficient experiences in execution of similar type of works.</w:t>
      </w:r>
    </w:p>
    <w:p w:rsidR="009F2F73" w:rsidRDefault="009F2F73" w:rsidP="009F2F73">
      <w:pPr>
        <w:widowControl w:val="0"/>
        <w:autoSpaceDE w:val="0"/>
        <w:autoSpaceDN w:val="0"/>
        <w:adjustRightInd w:val="0"/>
        <w:spacing w:after="0" w:line="238"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2. </w:t>
      </w:r>
      <w:r>
        <w:rPr>
          <w:rFonts w:ascii="Helvetica" w:hAnsi="Helvetica" w:cs="Helvetica"/>
          <w:b/>
          <w:bCs/>
          <w:sz w:val="23"/>
          <w:szCs w:val="23"/>
          <w:u w:val="single"/>
        </w:rPr>
        <w:t>Details of Work</w:t>
      </w:r>
      <w:r>
        <w:rPr>
          <w:rFonts w:ascii="Helvetica" w:hAnsi="Helvetica" w:cs="Helvetica"/>
          <w:b/>
          <w:bCs/>
          <w:sz w:val="23"/>
          <w:szCs w:val="23"/>
        </w:rPr>
        <w:t xml:space="preserve"> :-</w:t>
      </w:r>
      <w:r>
        <w:rPr>
          <w:rFonts w:ascii="Helvetica" w:hAnsi="Helvetica" w:cs="Helvetica"/>
          <w:sz w:val="19"/>
          <w:szCs w:val="19"/>
          <w:u w:val="single"/>
        </w:rPr>
        <w:t xml:space="preserve">AS PER LIST ATTACHED IN PAGE </w:t>
      </w:r>
      <w:r w:rsidRPr="004A2561">
        <w:rPr>
          <w:rFonts w:ascii="Helvetica" w:hAnsi="Helvetica" w:cs="Helvetica"/>
          <w:color w:val="000000" w:themeColor="text1"/>
          <w:sz w:val="19"/>
          <w:szCs w:val="19"/>
          <w:u w:val="single"/>
        </w:rPr>
        <w:t>10</w:t>
      </w:r>
      <w:r>
        <w:rPr>
          <w:rFonts w:ascii="Helvetica" w:hAnsi="Helvetica" w:cs="Helvetica"/>
          <w:sz w:val="19"/>
          <w:szCs w:val="19"/>
          <w:u w:val="single"/>
        </w:rPr>
        <w:t xml:space="preserve"> OF THIS NIT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3. </w:t>
      </w:r>
      <w:r>
        <w:rPr>
          <w:rFonts w:ascii="Helvetica" w:hAnsi="Helvetica" w:cs="Helvetica"/>
          <w:b/>
          <w:bCs/>
          <w:sz w:val="23"/>
          <w:szCs w:val="23"/>
          <w:u w:val="single"/>
        </w:rPr>
        <w:t>Time Schedule of Tender procedure</w:t>
      </w:r>
      <w:r>
        <w:rPr>
          <w:rFonts w:ascii="Helvetica" w:hAnsi="Helvetica" w:cs="Helvetica"/>
          <w:b/>
          <w:bCs/>
          <w:sz w:val="23"/>
          <w:szCs w:val="23"/>
        </w:rPr>
        <w: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tbl>
      <w:tblPr>
        <w:tblStyle w:val="TableGrid"/>
        <w:tblW w:w="0" w:type="auto"/>
        <w:tblLook w:val="04A0"/>
      </w:tblPr>
      <w:tblGrid>
        <w:gridCol w:w="1008"/>
        <w:gridCol w:w="6030"/>
        <w:gridCol w:w="1890"/>
        <w:gridCol w:w="2348"/>
      </w:tblGrid>
      <w:tr w:rsidR="009F2F73" w:rsidTr="00857F96">
        <w:tc>
          <w:tcPr>
            <w:tcW w:w="1008" w:type="dxa"/>
          </w:tcPr>
          <w:p w:rsidR="009F2F73" w:rsidRPr="00EF6000" w:rsidRDefault="009F2F73"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7C67CB">
              <w:rPr>
                <w:rFonts w:ascii="Helvetica" w:hAnsi="Helvetica" w:cs="Helvetica"/>
                <w:sz w:val="20"/>
                <w:szCs w:val="20"/>
              </w:rPr>
              <w:t>Last Date &amp; Time for</w:t>
            </w:r>
            <w:r>
              <w:rPr>
                <w:rFonts w:ascii="Helvetica" w:hAnsi="Helvetica" w:cs="Helvetica"/>
                <w:sz w:val="20"/>
                <w:szCs w:val="20"/>
              </w:rPr>
              <w:t xml:space="preserve"> receiving</w:t>
            </w:r>
            <w:r w:rsidRPr="007C67CB">
              <w:rPr>
                <w:rFonts w:ascii="Helvetica" w:hAnsi="Helvetica" w:cs="Helvetica"/>
                <w:sz w:val="20"/>
                <w:szCs w:val="20"/>
              </w:rPr>
              <w:t xml:space="preserve"> application in letterhead.</w:t>
            </w:r>
          </w:p>
        </w:tc>
        <w:tc>
          <w:tcPr>
            <w:tcW w:w="1890" w:type="dxa"/>
          </w:tcPr>
          <w:p w:rsidR="009F2F73" w:rsidRPr="00EC19EB" w:rsidRDefault="00EC19EB" w:rsidP="00857F96">
            <w:pPr>
              <w:widowControl w:val="0"/>
              <w:autoSpaceDE w:val="0"/>
              <w:autoSpaceDN w:val="0"/>
              <w:adjustRightInd w:val="0"/>
              <w:rPr>
                <w:rFonts w:ascii="Cambria" w:hAnsi="Cambria" w:cs="Cambria"/>
                <w:b/>
                <w:bCs/>
                <w:color w:val="000000" w:themeColor="text1"/>
                <w:w w:val="99"/>
                <w:sz w:val="20"/>
                <w:szCs w:val="20"/>
              </w:rPr>
            </w:pPr>
            <w:r>
              <w:rPr>
                <w:rFonts w:ascii="Cambria" w:hAnsi="Cambria" w:cs="Cambria"/>
                <w:b/>
                <w:bCs/>
                <w:color w:val="FF0000"/>
                <w:w w:val="99"/>
                <w:sz w:val="20"/>
                <w:szCs w:val="20"/>
              </w:rPr>
              <w:t xml:space="preserve"> </w:t>
            </w:r>
            <w:r w:rsidRPr="00EC19EB">
              <w:rPr>
                <w:rFonts w:ascii="Cambria" w:hAnsi="Cambria" w:cs="Cambria"/>
                <w:b/>
                <w:bCs/>
                <w:color w:val="000000" w:themeColor="text1"/>
                <w:w w:val="99"/>
                <w:sz w:val="20"/>
                <w:szCs w:val="20"/>
              </w:rPr>
              <w:t>03.09</w:t>
            </w:r>
            <w:r w:rsidR="009F2F73" w:rsidRPr="00EC19EB">
              <w:rPr>
                <w:rFonts w:ascii="Cambria" w:hAnsi="Cambria" w:cs="Cambria"/>
                <w:b/>
                <w:bCs/>
                <w:color w:val="000000" w:themeColor="text1"/>
                <w:w w:val="99"/>
                <w:sz w:val="20"/>
                <w:szCs w:val="20"/>
              </w:rPr>
              <w:t>.2021</w:t>
            </w:r>
          </w:p>
          <w:p w:rsidR="009F2F73" w:rsidRPr="00503631" w:rsidRDefault="009F2F73" w:rsidP="00857F96">
            <w:pPr>
              <w:widowControl w:val="0"/>
              <w:autoSpaceDE w:val="0"/>
              <w:autoSpaceDN w:val="0"/>
              <w:adjustRightInd w:val="0"/>
              <w:spacing w:line="276" w:lineRule="exact"/>
              <w:rPr>
                <w:rFonts w:ascii="Times New Roman" w:hAnsi="Times New Roman" w:cs="Times New Roman"/>
                <w:color w:val="FF0000"/>
                <w:sz w:val="24"/>
                <w:szCs w:val="24"/>
              </w:rPr>
            </w:pPr>
          </w:p>
        </w:tc>
        <w:tc>
          <w:tcPr>
            <w:tcW w:w="2348" w:type="dxa"/>
          </w:tcPr>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3.00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449"/>
        </w:trPr>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890" w:type="dxa"/>
          </w:tcPr>
          <w:p w:rsidR="009F2F73" w:rsidRPr="00EC19EB" w:rsidRDefault="00EC19EB" w:rsidP="00857F96">
            <w:pPr>
              <w:widowControl w:val="0"/>
              <w:autoSpaceDE w:val="0"/>
              <w:autoSpaceDN w:val="0"/>
              <w:adjustRightInd w:val="0"/>
              <w:rPr>
                <w:rFonts w:ascii="Cambria" w:hAnsi="Cambria" w:cs="Cambria"/>
                <w:b/>
                <w:bCs/>
                <w:color w:val="000000" w:themeColor="text1"/>
                <w:w w:val="99"/>
                <w:sz w:val="20"/>
                <w:szCs w:val="20"/>
              </w:rPr>
            </w:pPr>
            <w:r>
              <w:rPr>
                <w:rFonts w:ascii="Cambria" w:hAnsi="Cambria" w:cs="Cambria"/>
                <w:b/>
                <w:bCs/>
                <w:color w:val="FF0000"/>
                <w:w w:val="99"/>
                <w:sz w:val="20"/>
                <w:szCs w:val="20"/>
              </w:rPr>
              <w:t xml:space="preserve"> </w:t>
            </w:r>
            <w:r w:rsidRPr="00EC19EB">
              <w:rPr>
                <w:rFonts w:ascii="Cambria" w:hAnsi="Cambria" w:cs="Cambria"/>
                <w:b/>
                <w:bCs/>
                <w:color w:val="000000" w:themeColor="text1"/>
                <w:w w:val="99"/>
                <w:sz w:val="20"/>
                <w:szCs w:val="20"/>
              </w:rPr>
              <w:t>07.09</w:t>
            </w:r>
            <w:r w:rsidR="009F2F73" w:rsidRPr="00EC19EB">
              <w:rPr>
                <w:rFonts w:ascii="Cambria" w:hAnsi="Cambria" w:cs="Cambria"/>
                <w:b/>
                <w:bCs/>
                <w:color w:val="000000" w:themeColor="text1"/>
                <w:w w:val="99"/>
                <w:sz w:val="20"/>
                <w:szCs w:val="20"/>
              </w:rPr>
              <w:t>.2021</w:t>
            </w:r>
          </w:p>
          <w:p w:rsidR="009F2F73" w:rsidRPr="00503631" w:rsidRDefault="009F2F73" w:rsidP="00857F96">
            <w:pPr>
              <w:widowControl w:val="0"/>
              <w:autoSpaceDE w:val="0"/>
              <w:autoSpaceDN w:val="0"/>
              <w:adjustRightInd w:val="0"/>
              <w:spacing w:line="276" w:lineRule="exact"/>
              <w:rPr>
                <w:rFonts w:ascii="Times New Roman" w:hAnsi="Times New Roman" w:cs="Times New Roman"/>
                <w:color w:val="FF0000"/>
                <w:sz w:val="24"/>
                <w:szCs w:val="24"/>
              </w:rPr>
            </w:pPr>
          </w:p>
        </w:tc>
        <w:tc>
          <w:tcPr>
            <w:tcW w:w="2348" w:type="dxa"/>
          </w:tcPr>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692"/>
        </w:trPr>
        <w:tc>
          <w:tcPr>
            <w:tcW w:w="1008" w:type="dxa"/>
          </w:tcPr>
          <w:p w:rsidR="009F2F73" w:rsidRPr="00897993" w:rsidRDefault="009F2F73"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Pr="000B4C65" w:rsidRDefault="009F2F73" w:rsidP="00857F96">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w:t>
            </w:r>
            <w:r>
              <w:rPr>
                <w:rFonts w:ascii="Helvetica" w:hAnsi="Helvetica" w:cs="Helvetica"/>
                <w:sz w:val="20"/>
                <w:szCs w:val="20"/>
              </w:rPr>
              <w:t>ast Date &amp; Time for dropping Te</w:t>
            </w:r>
            <w:r w:rsidRPr="00EF6000">
              <w:rPr>
                <w:rFonts w:ascii="Helvetica" w:hAnsi="Helvetica" w:cs="Helvetica"/>
                <w:sz w:val="20"/>
                <w:szCs w:val="20"/>
              </w:rPr>
              <w:t xml:space="preserve">nder paper at the 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20"/>
                <w:szCs w:val="20"/>
              </w:rPr>
              <w:t>Khatra</w:t>
            </w:r>
            <w:r w:rsidRPr="00CF5C65">
              <w:rPr>
                <w:rFonts w:ascii="Helvetica" w:hAnsi="Helvetica" w:cs="Helvetica"/>
                <w:b/>
                <w:bCs/>
                <w:sz w:val="20"/>
                <w:szCs w:val="20"/>
              </w:rPr>
              <w:t>, Bankura</w:t>
            </w:r>
            <w:r>
              <w:rPr>
                <w:rFonts w:ascii="Helvetica" w:hAnsi="Helvetica" w:cs="Helvetica"/>
                <w:b/>
                <w:bCs/>
                <w:sz w:val="20"/>
                <w:szCs w:val="20"/>
              </w:rPr>
              <w:t>.</w:t>
            </w:r>
          </w:p>
        </w:tc>
        <w:tc>
          <w:tcPr>
            <w:tcW w:w="1890" w:type="dxa"/>
          </w:tcPr>
          <w:p w:rsidR="009F2F73" w:rsidRPr="00503631" w:rsidRDefault="009F2F73" w:rsidP="00857F96">
            <w:pPr>
              <w:widowControl w:val="0"/>
              <w:autoSpaceDE w:val="0"/>
              <w:autoSpaceDN w:val="0"/>
              <w:adjustRightInd w:val="0"/>
              <w:spacing w:line="184" w:lineRule="exact"/>
              <w:rPr>
                <w:rFonts w:ascii="Cambria" w:hAnsi="Cambria" w:cs="Cambria"/>
                <w:b/>
                <w:bCs/>
                <w:color w:val="FF0000"/>
                <w:w w:val="99"/>
                <w:sz w:val="20"/>
                <w:szCs w:val="20"/>
              </w:rPr>
            </w:pPr>
          </w:p>
          <w:p w:rsidR="009F2F73" w:rsidRPr="00EC19EB" w:rsidRDefault="00EC19EB" w:rsidP="00857F96">
            <w:pPr>
              <w:widowControl w:val="0"/>
              <w:autoSpaceDE w:val="0"/>
              <w:autoSpaceDN w:val="0"/>
              <w:adjustRightInd w:val="0"/>
              <w:rPr>
                <w:rFonts w:ascii="Cambria" w:hAnsi="Cambria" w:cs="Cambria"/>
                <w:b/>
                <w:bCs/>
                <w:color w:val="000000" w:themeColor="text1"/>
                <w:w w:val="99"/>
                <w:sz w:val="20"/>
                <w:szCs w:val="20"/>
              </w:rPr>
            </w:pPr>
            <w:r>
              <w:rPr>
                <w:rFonts w:ascii="Cambria" w:hAnsi="Cambria" w:cs="Cambria"/>
                <w:b/>
                <w:bCs/>
                <w:color w:val="FF0000"/>
                <w:w w:val="99"/>
                <w:sz w:val="20"/>
                <w:szCs w:val="20"/>
              </w:rPr>
              <w:t xml:space="preserve"> </w:t>
            </w:r>
            <w:r w:rsidRPr="00EC19EB">
              <w:rPr>
                <w:rFonts w:ascii="Cambria" w:hAnsi="Cambria" w:cs="Cambria"/>
                <w:b/>
                <w:bCs/>
                <w:color w:val="000000" w:themeColor="text1"/>
                <w:w w:val="99"/>
                <w:sz w:val="20"/>
                <w:szCs w:val="20"/>
              </w:rPr>
              <w:t>14</w:t>
            </w:r>
            <w:r w:rsidR="003C1E55" w:rsidRPr="00EC19EB">
              <w:rPr>
                <w:rFonts w:ascii="Cambria" w:hAnsi="Cambria" w:cs="Cambria"/>
                <w:b/>
                <w:bCs/>
                <w:color w:val="000000" w:themeColor="text1"/>
                <w:w w:val="99"/>
                <w:sz w:val="20"/>
                <w:szCs w:val="20"/>
              </w:rPr>
              <w:t>.0</w:t>
            </w:r>
            <w:r w:rsidRPr="00EC19EB">
              <w:rPr>
                <w:rFonts w:ascii="Cambria" w:hAnsi="Cambria" w:cs="Cambria"/>
                <w:b/>
                <w:bCs/>
                <w:color w:val="000000" w:themeColor="text1"/>
                <w:w w:val="99"/>
                <w:sz w:val="20"/>
                <w:szCs w:val="20"/>
              </w:rPr>
              <w:t>9</w:t>
            </w:r>
            <w:r w:rsidR="009F2F73" w:rsidRPr="00EC19EB">
              <w:rPr>
                <w:rFonts w:ascii="Cambria" w:hAnsi="Cambria" w:cs="Cambria"/>
                <w:b/>
                <w:bCs/>
                <w:color w:val="000000" w:themeColor="text1"/>
                <w:w w:val="99"/>
                <w:sz w:val="20"/>
                <w:szCs w:val="20"/>
              </w:rPr>
              <w:t>.2021</w:t>
            </w:r>
          </w:p>
          <w:p w:rsidR="009F2F73" w:rsidRPr="00503631" w:rsidRDefault="009F2F73" w:rsidP="00857F96">
            <w:pPr>
              <w:widowControl w:val="0"/>
              <w:autoSpaceDE w:val="0"/>
              <w:autoSpaceDN w:val="0"/>
              <w:adjustRightInd w:val="0"/>
              <w:spacing w:line="276" w:lineRule="exact"/>
              <w:rPr>
                <w:rFonts w:ascii="Times New Roman" w:hAnsi="Times New Roman" w:cs="Times New Roman"/>
                <w:color w:val="FF0000"/>
                <w:sz w:val="24"/>
                <w:szCs w:val="24"/>
              </w:rPr>
            </w:pPr>
          </w:p>
        </w:tc>
        <w:tc>
          <w:tcPr>
            <w:tcW w:w="2348" w:type="dxa"/>
          </w:tcPr>
          <w:p w:rsidR="009F2F73" w:rsidRPr="00252837" w:rsidRDefault="009F2F73" w:rsidP="00857F96">
            <w:pPr>
              <w:widowControl w:val="0"/>
              <w:autoSpaceDE w:val="0"/>
              <w:autoSpaceDN w:val="0"/>
              <w:adjustRightInd w:val="0"/>
              <w:spacing w:line="224" w:lineRule="exact"/>
              <w:rPr>
                <w:rFonts w:ascii="Cambria" w:hAnsi="Cambria" w:cs="Cambria"/>
                <w:sz w:val="20"/>
                <w:szCs w:val="20"/>
              </w:rPr>
            </w:pPr>
          </w:p>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 xml:space="preserve">Up to </w:t>
            </w:r>
            <w:r w:rsidR="004C2AE8">
              <w:rPr>
                <w:rFonts w:ascii="Cambria" w:hAnsi="Cambria" w:cs="Cambria"/>
                <w:w w:val="98"/>
                <w:sz w:val="20"/>
                <w:szCs w:val="20"/>
              </w:rPr>
              <w:t>02.3</w:t>
            </w:r>
            <w:r w:rsidRPr="00252837">
              <w:rPr>
                <w:rFonts w:ascii="Cambria" w:hAnsi="Cambria" w:cs="Cambria"/>
                <w:w w:val="98"/>
                <w:sz w:val="20"/>
                <w:szCs w:val="20"/>
              </w:rPr>
              <w:t>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890" w:type="dxa"/>
          </w:tcPr>
          <w:p w:rsidR="009F2F73" w:rsidRPr="00EC19EB" w:rsidRDefault="00EC19EB" w:rsidP="00857F96">
            <w:pPr>
              <w:widowControl w:val="0"/>
              <w:autoSpaceDE w:val="0"/>
              <w:autoSpaceDN w:val="0"/>
              <w:adjustRightInd w:val="0"/>
              <w:rPr>
                <w:rFonts w:ascii="Cambria" w:hAnsi="Cambria" w:cs="Cambria"/>
                <w:b/>
                <w:bCs/>
                <w:color w:val="000000" w:themeColor="text1"/>
                <w:w w:val="99"/>
                <w:sz w:val="20"/>
                <w:szCs w:val="20"/>
              </w:rPr>
            </w:pPr>
            <w:r w:rsidRPr="00EC19EB">
              <w:rPr>
                <w:rFonts w:ascii="Cambria" w:hAnsi="Cambria" w:cs="Cambria"/>
                <w:b/>
                <w:bCs/>
                <w:color w:val="000000" w:themeColor="text1"/>
                <w:w w:val="99"/>
                <w:sz w:val="20"/>
                <w:szCs w:val="20"/>
              </w:rPr>
              <w:t xml:space="preserve"> 14.09.</w:t>
            </w:r>
            <w:r w:rsidR="009F2F73" w:rsidRPr="00EC19EB">
              <w:rPr>
                <w:rFonts w:ascii="Cambria" w:hAnsi="Cambria" w:cs="Cambria"/>
                <w:b/>
                <w:bCs/>
                <w:color w:val="000000" w:themeColor="text1"/>
                <w:w w:val="99"/>
                <w:sz w:val="20"/>
                <w:szCs w:val="20"/>
              </w:rPr>
              <w:t>2021</w:t>
            </w:r>
          </w:p>
          <w:p w:rsidR="009F2F73" w:rsidRPr="00503631" w:rsidRDefault="009F2F73" w:rsidP="00857F96">
            <w:pPr>
              <w:widowControl w:val="0"/>
              <w:autoSpaceDE w:val="0"/>
              <w:autoSpaceDN w:val="0"/>
              <w:adjustRightInd w:val="0"/>
              <w:spacing w:line="276" w:lineRule="exact"/>
              <w:rPr>
                <w:rFonts w:ascii="Times New Roman" w:hAnsi="Times New Roman" w:cs="Times New Roman"/>
                <w:color w:val="FF0000"/>
                <w:sz w:val="24"/>
                <w:szCs w:val="24"/>
              </w:rPr>
            </w:pPr>
          </w:p>
        </w:tc>
        <w:tc>
          <w:tcPr>
            <w:tcW w:w="2348" w:type="dxa"/>
          </w:tcPr>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 xml:space="preserve">AT </w:t>
            </w:r>
            <w:r w:rsidR="004C2AE8">
              <w:rPr>
                <w:rFonts w:ascii="Bodoni MT Black" w:hAnsi="Bodoni MT Black" w:cs="Bodoni MT Black"/>
                <w:b/>
                <w:bCs/>
                <w:w w:val="80"/>
                <w:sz w:val="20"/>
                <w:szCs w:val="20"/>
              </w:rPr>
              <w:t xml:space="preserve"> 03</w:t>
            </w:r>
            <w:r w:rsidRPr="00252837">
              <w:rPr>
                <w:rFonts w:ascii="Bodoni MT Black" w:hAnsi="Bodoni MT Black" w:cs="Bodoni MT Black"/>
                <w:b/>
                <w:bCs/>
                <w:w w:val="80"/>
                <w:sz w:val="20"/>
                <w:szCs w:val="20"/>
              </w:rPr>
              <w:t>.00</w:t>
            </w:r>
            <w:r>
              <w:rPr>
                <w:rFonts w:ascii="Bodoni MT Black" w:hAnsi="Bodoni MT Black" w:cs="Bodoni MT Black"/>
                <w:b/>
                <w:bCs/>
                <w:w w:val="80"/>
                <w:sz w:val="20"/>
                <w:szCs w:val="20"/>
              </w:rPr>
              <w:t xml:space="preserve"> </w:t>
            </w:r>
            <w:r w:rsidRPr="00252837">
              <w:rPr>
                <w:rFonts w:ascii="Bodoni MT Black" w:hAnsi="Bodoni MT Black" w:cs="Bodoni MT Black"/>
                <w:b/>
                <w:bCs/>
                <w:w w:val="80"/>
                <w:sz w:val="20"/>
                <w:szCs w:val="20"/>
              </w:rPr>
              <w:t>P.M.</w:t>
            </w:r>
          </w:p>
        </w:tc>
      </w:tr>
    </w:tbl>
    <w:p w:rsidR="009F2F73" w:rsidRDefault="009F2F73" w:rsidP="009F2F73">
      <w:pPr>
        <w:widowControl w:val="0"/>
        <w:autoSpaceDE w:val="0"/>
        <w:autoSpaceDN w:val="0"/>
        <w:adjustRightInd w:val="0"/>
        <w:spacing w:after="0" w:line="310"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42" w:lineRule="auto"/>
        <w:jc w:val="both"/>
        <w:rPr>
          <w:rFonts w:ascii="Times New Roman" w:hAnsi="Times New Roman" w:cs="Times New Roman"/>
          <w:sz w:val="24"/>
          <w:szCs w:val="24"/>
        </w:rPr>
      </w:pPr>
      <w:r>
        <w:rPr>
          <w:rFonts w:ascii="Helvetica" w:hAnsi="Helvetica" w:cs="Helvetica"/>
          <w:b/>
          <w:bCs/>
          <w:sz w:val="23"/>
          <w:szCs w:val="23"/>
        </w:rPr>
        <w:t>4.</w:t>
      </w:r>
      <w:r>
        <w:rPr>
          <w:rFonts w:ascii="Helvetica" w:hAnsi="Helvetica" w:cs="Helvetica"/>
          <w:b/>
          <w:bCs/>
          <w:sz w:val="23"/>
          <w:szCs w:val="23"/>
          <w:u w:val="single"/>
        </w:rPr>
        <w:t>Tender documents</w:t>
      </w:r>
      <w:r>
        <w:rPr>
          <w:rFonts w:ascii="Helvetica" w:hAnsi="Helvetica" w:cs="Helvetica"/>
          <w:b/>
          <w:bCs/>
          <w:sz w:val="23"/>
          <w:szCs w:val="23"/>
        </w:rPr>
        <w:t xml:space="preserve">: - </w:t>
      </w:r>
      <w:r>
        <w:rPr>
          <w:rFonts w:ascii="Helvetica" w:hAnsi="Helvetica" w:cs="Helvetica"/>
          <w:sz w:val="23"/>
          <w:szCs w:val="23"/>
        </w:rPr>
        <w:t>The Tender documents shall consist of the followings and other relevant particulars</w:t>
      </w:r>
      <w:r>
        <w:rPr>
          <w:rFonts w:ascii="Helvetica" w:hAnsi="Helvetica" w:cs="Helvetica"/>
          <w:b/>
          <w:bCs/>
          <w:sz w:val="23"/>
          <w:szCs w:val="23"/>
        </w:rPr>
        <w:t xml:space="preserve"> </w:t>
      </w:r>
      <w:r>
        <w:rPr>
          <w:rFonts w:ascii="Helvetica" w:hAnsi="Helvetica" w:cs="Helvetica"/>
          <w:sz w:val="23"/>
          <w:szCs w:val="23"/>
        </w:rPr>
        <w:t>may be seen by the intending Tenders or by their duly authorized representatives during office hours between 10.00 AM and 5 PM on every working day, till the last date of issue of the Tender Forms in the office of the undersigned: -</w:t>
      </w:r>
    </w:p>
    <w:p w:rsidR="009F2F73" w:rsidRDefault="009F2F73" w:rsidP="009F2F73">
      <w:pPr>
        <w:widowControl w:val="0"/>
        <w:autoSpaceDE w:val="0"/>
        <w:autoSpaceDN w:val="0"/>
        <w:adjustRightInd w:val="0"/>
        <w:spacing w:after="0" w:line="2" w:lineRule="exact"/>
        <w:rPr>
          <w:rFonts w:ascii="Times New Roman" w:hAnsi="Times New Roman" w:cs="Times New Roman"/>
          <w:sz w:val="24"/>
          <w:szCs w:val="24"/>
        </w:rPr>
      </w:pPr>
    </w:p>
    <w:p w:rsidR="00495E88"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 xml:space="preserve">a)Notice </w:t>
      </w:r>
      <w:r w:rsidR="00495E88" w:rsidRPr="00A51FF2">
        <w:rPr>
          <w:rFonts w:ascii="Helvetica" w:hAnsi="Helvetica" w:cs="Helvetica"/>
          <w:sz w:val="23"/>
          <w:szCs w:val="23"/>
        </w:rPr>
        <w:t xml:space="preserve">Inviting </w:t>
      </w:r>
      <w:r w:rsidRPr="00A51FF2">
        <w:rPr>
          <w:rFonts w:ascii="Helvetica" w:hAnsi="Helvetica" w:cs="Helvetica"/>
          <w:sz w:val="23"/>
          <w:szCs w:val="23"/>
        </w:rPr>
        <w:t xml:space="preserve">Tender. </w:t>
      </w:r>
    </w:p>
    <w:p w:rsidR="009F2F73"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b)W.B.F. No.2911 (ii)/2911(i)</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1"/>
          <w:szCs w:val="21"/>
        </w:rPr>
        <w:t xml:space="preserve">c) </w:t>
      </w:r>
      <w:r>
        <w:rPr>
          <w:rFonts w:ascii="Helvetica" w:hAnsi="Helvetica" w:cs="Helvetica"/>
          <w:sz w:val="23"/>
          <w:szCs w:val="23"/>
        </w:rPr>
        <w:t>Price schedule, Additional Terms &amp; Conditions, Special Terms &amp; Conditions, General Specification of the</w:t>
      </w:r>
      <w:r>
        <w:rPr>
          <w:rFonts w:ascii="Helvetica" w:hAnsi="Helvetica" w:cs="Helvetica"/>
          <w:sz w:val="21"/>
          <w:szCs w:val="21"/>
        </w:rPr>
        <w:t xml:space="preserve"> </w:t>
      </w:r>
      <w:r>
        <w:rPr>
          <w:rFonts w:ascii="Helvetica" w:hAnsi="Helvetica" w:cs="Helvetica"/>
          <w:sz w:val="23"/>
          <w:szCs w:val="23"/>
        </w:rPr>
        <w:t>work and other relevant documents.</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3"/>
          <w:szCs w:val="23"/>
        </w:rPr>
        <w:t>d)Plans and Drawings where necessary (these will not be required to be submitted with the tenders but this will form part of the tender documents at the time of executing the agreement after acceptance)</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3"/>
          <w:szCs w:val="23"/>
        </w:rPr>
        <w:t>********</w:t>
      </w:r>
    </w:p>
    <w:p w:rsidR="009F2F73" w:rsidRDefault="009F2F73" w:rsidP="009F2F73">
      <w:pPr>
        <w:widowControl w:val="0"/>
        <w:autoSpaceDE w:val="0"/>
        <w:autoSpaceDN w:val="0"/>
        <w:adjustRightInd w:val="0"/>
        <w:spacing w:after="0" w:line="15" w:lineRule="exact"/>
        <w:rPr>
          <w:rFonts w:ascii="Times New Roman" w:hAnsi="Times New Roman" w:cs="Times New Roman"/>
          <w:sz w:val="24"/>
          <w:szCs w:val="24"/>
        </w:rPr>
      </w:pPr>
    </w:p>
    <w:p w:rsidR="009F2F73" w:rsidRPr="00897993" w:rsidRDefault="009F2F73" w:rsidP="009F2F73">
      <w:pPr>
        <w:widowControl w:val="0"/>
        <w:autoSpaceDE w:val="0"/>
        <w:autoSpaceDN w:val="0"/>
        <w:adjustRightInd w:val="0"/>
        <w:spacing w:after="0" w:line="240" w:lineRule="auto"/>
        <w:rPr>
          <w:rFonts w:ascii="Britannic Bold" w:hAnsi="Britannic Bold" w:cs="Times New Roman"/>
          <w:sz w:val="18"/>
          <w:szCs w:val="18"/>
        </w:rPr>
      </w:pP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KINDLY</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 xml:space="preserve">NOTE THAT DETAILS WILL </w:t>
      </w:r>
      <w:r>
        <w:rPr>
          <w:rFonts w:ascii="Britannic Bold" w:hAnsi="Britannic Bold" w:cs="Bernard MT Condensed"/>
          <w:sz w:val="18"/>
          <w:szCs w:val="18"/>
        </w:rPr>
        <w:t>BE AVAILABLE IN THE OFFICE OF T</w:t>
      </w:r>
      <w:r w:rsidRPr="00897993">
        <w:rPr>
          <w:rFonts w:ascii="Britannic Bold" w:hAnsi="Britannic Bold" w:cs="Bernard MT Condensed"/>
          <w:sz w:val="18"/>
          <w:szCs w:val="18"/>
        </w:rPr>
        <w:t>HE UNDERSIGNED ON ANY WORKING DAY UP TO</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1</w:t>
      </w:r>
      <w:r w:rsidR="006044F5">
        <w:rPr>
          <w:rFonts w:ascii="Britannic Bold" w:hAnsi="Britannic Bold" w:cs="Bernard MT Condensed"/>
          <w:sz w:val="18"/>
          <w:szCs w:val="18"/>
        </w:rPr>
        <w:t>5</w:t>
      </w:r>
      <w:r w:rsidRPr="00897993">
        <w:rPr>
          <w:rFonts w:ascii="Britannic Bold" w:hAnsi="Britannic Bold" w:cs="Bernard MT Condensed"/>
          <w:sz w:val="18"/>
          <w:szCs w:val="18"/>
        </w:rPr>
        <w:t>.00HRS</w:t>
      </w:r>
      <w:r w:rsidR="003C1E55">
        <w:rPr>
          <w:rFonts w:ascii="Britannic Bold" w:hAnsi="Britannic Bold" w:cs="Bernard MT Condensed"/>
          <w:sz w:val="18"/>
          <w:szCs w:val="18"/>
        </w:rPr>
        <w:t xml:space="preserve"> of </w:t>
      </w:r>
      <w:r w:rsidR="00EC19EB" w:rsidRPr="00EC19EB">
        <w:rPr>
          <w:rFonts w:ascii="Britannic Bold" w:hAnsi="Britannic Bold" w:cs="Bernard MT Condensed"/>
          <w:color w:val="000000" w:themeColor="text1"/>
          <w:sz w:val="18"/>
          <w:szCs w:val="18"/>
        </w:rPr>
        <w:t>03.09</w:t>
      </w:r>
      <w:r w:rsidR="00897360" w:rsidRPr="00EC19EB">
        <w:rPr>
          <w:rFonts w:ascii="Britannic Bold" w:hAnsi="Britannic Bold" w:cs="Bernard MT Condensed"/>
          <w:color w:val="000000" w:themeColor="text1"/>
          <w:sz w:val="18"/>
          <w:szCs w:val="18"/>
        </w:rPr>
        <w:t>.2021</w:t>
      </w: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3C1E55" w:rsidP="009F2F73">
      <w:pPr>
        <w:widowControl w:val="0"/>
        <w:autoSpaceDE w:val="0"/>
        <w:autoSpaceDN w:val="0"/>
        <w:adjustRightInd w:val="0"/>
        <w:spacing w:after="0" w:line="296" w:lineRule="exact"/>
        <w:rPr>
          <w:rFonts w:ascii="Times New Roman" w:hAnsi="Times New Roman" w:cs="Times New Roman"/>
          <w:sz w:val="24"/>
          <w:szCs w:val="24"/>
        </w:rPr>
      </w:pPr>
      <w:r>
        <w:rPr>
          <w:rFonts w:ascii="Times New Roman" w:hAnsi="Times New Roman" w:cs="Times New Roman"/>
          <w:sz w:val="24"/>
          <w:szCs w:val="24"/>
        </w:rPr>
        <w:t xml:space="preserve">               </w:t>
      </w:r>
      <w:r w:rsidR="00661BB9">
        <w:rPr>
          <w:rFonts w:ascii="Times New Roman" w:hAnsi="Times New Roman" w:cs="Times New Roman"/>
          <w:sz w:val="24"/>
          <w:szCs w:val="24"/>
        </w:rPr>
        <w:t xml:space="preserve">                  </w:t>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D09BB">
        <w:rPr>
          <w:rFonts w:ascii="Times New Roman" w:hAnsi="Times New Roman" w:cs="Times New Roman"/>
          <w:sz w:val="24"/>
          <w:szCs w:val="24"/>
        </w:rPr>
        <w:t>Sd/-</w:t>
      </w:r>
    </w:p>
    <w:p w:rsidR="009F2F73" w:rsidRDefault="009F2F73" w:rsidP="009F2F73">
      <w:pPr>
        <w:widowControl w:val="0"/>
        <w:autoSpaceDE w:val="0"/>
        <w:autoSpaceDN w:val="0"/>
        <w:adjustRightInd w:val="0"/>
        <w:spacing w:after="0" w:line="240" w:lineRule="auto"/>
        <w:ind w:left="7470" w:hanging="90"/>
        <w:rPr>
          <w:rFonts w:ascii="Times New Roman" w:hAnsi="Times New Roman" w:cs="Times New Roman"/>
          <w:sz w:val="24"/>
          <w:szCs w:val="24"/>
        </w:rPr>
      </w:pPr>
      <w:r>
        <w:rPr>
          <w:rFonts w:ascii="Helvetica" w:hAnsi="Helvetica" w:cs="Helvetica"/>
          <w:b/>
          <w:bCs/>
          <w:sz w:val="20"/>
          <w:szCs w:val="20"/>
        </w:rPr>
        <w:t>Sub-Divisional Officer,(I &amp; WD)</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9F2F73" w:rsidRDefault="00495E88" w:rsidP="00495E8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w:t>
      </w:r>
      <w:r w:rsidR="009F2F73">
        <w:rPr>
          <w:rFonts w:ascii="Helvetica" w:hAnsi="Helvetica" w:cs="Helvetica"/>
          <w:b/>
          <w:bCs/>
          <w:sz w:val="20"/>
          <w:szCs w:val="20"/>
        </w:rPr>
        <w:t>Kangsabati Canals Sub-Division No V</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1E775D" w:rsidRDefault="009F2F73" w:rsidP="009F2F73">
      <w:pPr>
        <w:rPr>
          <w:rFonts w:ascii="Helvetica" w:hAnsi="Helvetica" w:cs="Helvetica"/>
          <w:b/>
          <w:bCs/>
          <w:sz w:val="20"/>
          <w:szCs w:val="20"/>
        </w:rPr>
      </w:pPr>
      <w:r>
        <w:rPr>
          <w:rFonts w:ascii="Helvetica" w:hAnsi="Helvetica" w:cs="Helvetica"/>
          <w:b/>
          <w:bCs/>
          <w:sz w:val="20"/>
          <w:szCs w:val="20"/>
        </w:rPr>
        <w:t xml:space="preserve">          </w:t>
      </w:r>
      <w:r w:rsidRPr="00DB4B3E">
        <w:rPr>
          <w:rFonts w:ascii="Helvetica" w:hAnsi="Helvetica" w:cs="Helvetica"/>
          <w:b/>
          <w:bCs/>
          <w:sz w:val="19"/>
          <w:szCs w:val="19"/>
        </w:rPr>
        <w:t xml:space="preserve"> </w:t>
      </w:r>
      <w:r w:rsidR="00495E88">
        <w:rPr>
          <w:rFonts w:ascii="Helvetica" w:hAnsi="Helvetica" w:cs="Helvetica"/>
          <w:b/>
          <w:bCs/>
          <w:sz w:val="19"/>
          <w:szCs w:val="19"/>
        </w:rPr>
        <w:t xml:space="preserve">                                                                                                                                    </w:t>
      </w:r>
      <w:r w:rsidR="00F930AE">
        <w:rPr>
          <w:rFonts w:ascii="Helvetica" w:hAnsi="Helvetica" w:cs="Helvetica"/>
          <w:b/>
          <w:bCs/>
          <w:sz w:val="19"/>
          <w:szCs w:val="19"/>
        </w:rPr>
        <w:t xml:space="preserve">    </w:t>
      </w:r>
      <w:r>
        <w:rPr>
          <w:rFonts w:ascii="Helvetica" w:hAnsi="Helvetica" w:cs="Helvetica"/>
          <w:b/>
          <w:bCs/>
          <w:sz w:val="20"/>
          <w:szCs w:val="20"/>
        </w:rPr>
        <w:t>Khatra</w:t>
      </w:r>
      <w:r w:rsidRPr="00DB4B3E">
        <w:rPr>
          <w:rFonts w:ascii="Helvetica" w:hAnsi="Helvetica" w:cs="Helvetica"/>
          <w:b/>
          <w:bCs/>
          <w:sz w:val="20"/>
          <w:szCs w:val="20"/>
        </w:rPr>
        <w:t>, Bankura</w:t>
      </w: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1E775D" w:rsidRDefault="001E775D" w:rsidP="001E775D">
      <w:pPr>
        <w:widowControl w:val="0"/>
        <w:autoSpaceDE w:val="0"/>
        <w:autoSpaceDN w:val="0"/>
        <w:adjustRightInd w:val="0"/>
        <w:spacing w:after="0" w:line="239" w:lineRule="auto"/>
        <w:ind w:left="5506"/>
        <w:rPr>
          <w:rFonts w:ascii="Times New Roman" w:hAnsi="Times New Roman" w:cs="Times New Roman"/>
          <w:sz w:val="24"/>
          <w:szCs w:val="24"/>
        </w:rPr>
      </w:pPr>
      <w:r>
        <w:rPr>
          <w:rFonts w:ascii="Times" w:hAnsi="Times" w:cs="Times"/>
          <w:sz w:val="27"/>
          <w:szCs w:val="27"/>
        </w:rPr>
        <w:t>2</w:t>
      </w:r>
    </w:p>
    <w:p w:rsidR="001E775D" w:rsidRDefault="001E775D" w:rsidP="001E775D">
      <w:pPr>
        <w:widowControl w:val="0"/>
        <w:autoSpaceDE w:val="0"/>
        <w:autoSpaceDN w:val="0"/>
        <w:adjustRightInd w:val="0"/>
        <w:spacing w:after="0" w:line="38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866"/>
        <w:rPr>
          <w:rFonts w:ascii="Times New Roman" w:hAnsi="Times New Roman" w:cs="Times New Roman"/>
          <w:sz w:val="24"/>
          <w:szCs w:val="24"/>
        </w:rPr>
      </w:pPr>
      <w:r>
        <w:rPr>
          <w:rFonts w:ascii="Helvetica" w:hAnsi="Helvetica" w:cs="Helvetica"/>
          <w:b/>
          <w:bCs/>
          <w:sz w:val="20"/>
          <w:szCs w:val="20"/>
        </w:rPr>
        <w:t>ELIGIBILITY CRITERIA OF THE TENDERER PARTICIPATING IN THE TENDERS</w:t>
      </w:r>
    </w:p>
    <w:p w:rsidR="001E775D" w:rsidRDefault="001E775D" w:rsidP="001E775D">
      <w:pPr>
        <w:widowControl w:val="0"/>
        <w:autoSpaceDE w:val="0"/>
        <w:autoSpaceDN w:val="0"/>
        <w:adjustRightInd w:val="0"/>
        <w:spacing w:after="0" w:line="3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3446"/>
        <w:rPr>
          <w:rFonts w:ascii="Times New Roman" w:hAnsi="Times New Roman" w:cs="Times New Roman"/>
          <w:sz w:val="24"/>
          <w:szCs w:val="24"/>
        </w:rPr>
      </w:pPr>
      <w:r>
        <w:rPr>
          <w:rFonts w:ascii="Helvetica" w:hAnsi="Helvetica" w:cs="Helvetica"/>
          <w:b/>
          <w:bCs/>
          <w:sz w:val="20"/>
          <w:szCs w:val="20"/>
          <w:u w:val="single"/>
        </w:rPr>
        <w:t>INCLUDING SOME TERMS AND CONDITONS</w:t>
      </w:r>
    </w:p>
    <w:p w:rsidR="001E775D" w:rsidRDefault="001E775D" w:rsidP="001E775D">
      <w:pPr>
        <w:widowControl w:val="0"/>
        <w:autoSpaceDE w:val="0"/>
        <w:autoSpaceDN w:val="0"/>
        <w:adjustRightInd w:val="0"/>
        <w:spacing w:after="0" w:line="22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3"/>
          <w:szCs w:val="23"/>
        </w:rPr>
        <w:t>5. Eligibility for participation</w:t>
      </w:r>
    </w:p>
    <w:p w:rsidR="001E775D" w:rsidRDefault="001E775D" w:rsidP="001E775D">
      <w:pPr>
        <w:widowControl w:val="0"/>
        <w:overflowPunct w:val="0"/>
        <w:autoSpaceDE w:val="0"/>
        <w:autoSpaceDN w:val="0"/>
        <w:adjustRightInd w:val="0"/>
        <w:spacing w:after="0" w:line="257" w:lineRule="auto"/>
        <w:ind w:left="46"/>
        <w:jc w:val="both"/>
        <w:rPr>
          <w:rFonts w:ascii="Times New Roman" w:hAnsi="Times New Roman" w:cs="Times New Roman"/>
          <w:sz w:val="24"/>
          <w:szCs w:val="24"/>
        </w:rPr>
      </w:pPr>
      <w:r>
        <w:rPr>
          <w:rFonts w:ascii="Helvetica" w:hAnsi="Helvetica" w:cs="Helvetica"/>
          <w:sz w:val="20"/>
          <w:szCs w:val="20"/>
        </w:rPr>
        <w:t xml:space="preserve">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w:t>
      </w:r>
      <w:r>
        <w:rPr>
          <w:rFonts w:ascii="Helvetica" w:hAnsi="Helvetica" w:cs="Helvetica"/>
        </w:rPr>
        <w:t>participate.</w:t>
      </w:r>
      <w:r>
        <w:rPr>
          <w:rFonts w:ascii="Helvetica" w:hAnsi="Helvetica" w:cs="Helvetica"/>
          <w:sz w:val="20"/>
          <w:szCs w:val="20"/>
        </w:rPr>
        <w:t xml:space="preserve"> </w:t>
      </w:r>
      <w:r w:rsidRPr="001063C7">
        <w:rPr>
          <w:rFonts w:ascii="Helvetica" w:hAnsi="Helvetica" w:cs="Helvetica"/>
          <w:b/>
          <w:bCs/>
          <w:i/>
          <w:iCs/>
          <w:color w:val="002060"/>
          <w:sz w:val="20"/>
          <w:szCs w:val="20"/>
        </w:rPr>
        <w:t>Joint venture firms are not eligible to participate</w:t>
      </w:r>
      <w:r w:rsidRPr="001063C7">
        <w:rPr>
          <w:rFonts w:ascii="Helvetica" w:hAnsi="Helvetica" w:cs="Helvetica"/>
          <w:color w:val="002060"/>
          <w:sz w:val="27"/>
          <w:szCs w:val="27"/>
        </w:rPr>
        <w:t>.</w:t>
      </w:r>
    </w:p>
    <w:p w:rsidR="001E775D" w:rsidRDefault="001E775D" w:rsidP="001E775D">
      <w:pPr>
        <w:widowControl w:val="0"/>
        <w:autoSpaceDE w:val="0"/>
        <w:autoSpaceDN w:val="0"/>
        <w:adjustRightInd w:val="0"/>
        <w:spacing w:after="0" w:line="30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57" w:lineRule="auto"/>
        <w:ind w:left="46" w:right="20"/>
        <w:rPr>
          <w:rFonts w:ascii="Times New Roman" w:hAnsi="Times New Roman" w:cs="Times New Roman"/>
          <w:sz w:val="24"/>
          <w:szCs w:val="24"/>
        </w:rPr>
      </w:pPr>
      <w:r>
        <w:rPr>
          <w:rFonts w:ascii="Helvetica" w:hAnsi="Helvetica" w:cs="Helvetica"/>
          <w:sz w:val="23"/>
          <w:szCs w:val="23"/>
        </w:rPr>
        <w:t>(</w:t>
      </w:r>
      <w:r>
        <w:rPr>
          <w:rFonts w:ascii="Helvetica" w:hAnsi="Helvetica" w:cs="Helvetica"/>
          <w:i/>
          <w:iCs/>
          <w:sz w:val="23"/>
          <w:szCs w:val="23"/>
        </w:rPr>
        <w:t>In case of consortiums, maximum number of constituents shall be restricted to 5 (Five) and each constituent</w:t>
      </w:r>
      <w:r>
        <w:rPr>
          <w:rFonts w:ascii="Helvetica" w:hAnsi="Helvetica" w:cs="Helvetica"/>
          <w:sz w:val="23"/>
          <w:szCs w:val="23"/>
        </w:rPr>
        <w:t xml:space="preserve"> </w:t>
      </w:r>
      <w:r>
        <w:rPr>
          <w:rFonts w:ascii="Helvetica" w:hAnsi="Helvetica" w:cs="Helvetica"/>
          <w:i/>
          <w:iCs/>
          <w:sz w:val="23"/>
          <w:szCs w:val="23"/>
        </w:rPr>
        <w:t>must have at least some credential towards contracting business. Individual constituent of a consortium cannot be another consortium.</w:t>
      </w:r>
      <w:r>
        <w:rPr>
          <w:rFonts w:ascii="Helvetica" w:hAnsi="Helvetica" w:cs="Helvetica"/>
          <w:sz w:val="23"/>
          <w:szCs w:val="23"/>
        </w:rPr>
        <w:t>)</w:t>
      </w:r>
    </w:p>
    <w:p w:rsidR="001E775D" w:rsidRDefault="001E775D" w:rsidP="001E775D">
      <w:pPr>
        <w:widowControl w:val="0"/>
        <w:autoSpaceDE w:val="0"/>
        <w:autoSpaceDN w:val="0"/>
        <w:adjustRightInd w:val="0"/>
        <w:spacing w:after="0" w:line="25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rPr>
        <w:t>6.. Participation in more than one work</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r>
        <w:rPr>
          <w:rFonts w:ascii="Helvetica" w:hAnsi="Helvetica" w:cs="Helvetica"/>
        </w:rPr>
        <w:t>Any contractor can submit tenders for a maximum of 60% of the total number of works (rounded up to next higher integer) published in any particular NIT, depending on his credential and financial capability, details of which are given later.</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p>
    <w:p w:rsidR="001E775D" w:rsidRDefault="001E775D" w:rsidP="001E775D">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1E775D" w:rsidRDefault="001E775D" w:rsidP="001E775D">
      <w:pPr>
        <w:widowControl w:val="0"/>
        <w:autoSpaceDE w:val="0"/>
        <w:autoSpaceDN w:val="0"/>
        <w:adjustRightInd w:val="0"/>
        <w:spacing w:after="0" w:line="245"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b/>
          <w:bCs/>
          <w:sz w:val="20"/>
          <w:szCs w:val="20"/>
        </w:rPr>
        <w:t xml:space="preserve">7. </w:t>
      </w:r>
      <w:r>
        <w:rPr>
          <w:rFonts w:ascii="Helvetica" w:hAnsi="Helvetica" w:cs="Helvetica"/>
          <w:b/>
          <w:bCs/>
          <w:sz w:val="20"/>
          <w:szCs w:val="20"/>
          <w:u w:val="single"/>
        </w:rPr>
        <w:t>Application for purchase of Tender forms</w:t>
      </w:r>
      <w:r>
        <w:rPr>
          <w:rFonts w:ascii="Helvetica" w:hAnsi="Helvetica" w:cs="Helvetica"/>
          <w:b/>
          <w:bCs/>
          <w:sz w:val="20"/>
          <w:szCs w:val="20"/>
        </w:rPr>
        <w:t xml:space="preserve">: - a) </w:t>
      </w:r>
      <w:r>
        <w:rPr>
          <w:rFonts w:ascii="Helvetica" w:hAnsi="Helvetica" w:cs="Helvetica"/>
          <w:sz w:val="20"/>
          <w:szCs w:val="20"/>
        </w:rPr>
        <w:t>Intending Tender’s have to be submitted application duly enclosed with</w:t>
      </w:r>
      <w:r>
        <w:rPr>
          <w:rFonts w:ascii="Helvetica" w:hAnsi="Helvetica" w:cs="Helvetica"/>
          <w:b/>
          <w:bCs/>
          <w:sz w:val="20"/>
          <w:szCs w:val="20"/>
        </w:rPr>
        <w:t xml:space="preserve"> </w:t>
      </w:r>
      <w:r>
        <w:rPr>
          <w:rFonts w:ascii="Helvetica" w:hAnsi="Helvetica" w:cs="Helvetica"/>
          <w:sz w:val="20"/>
          <w:szCs w:val="20"/>
        </w:rPr>
        <w:t xml:space="preserve">the self attested copies of the following documents addressed to </w:t>
      </w:r>
      <w:r w:rsidR="003C1E55">
        <w:rPr>
          <w:rFonts w:ascii="Helvetica" w:hAnsi="Helvetica" w:cs="Helvetica"/>
          <w:b/>
          <w:bCs/>
          <w:sz w:val="20"/>
          <w:szCs w:val="20"/>
        </w:rPr>
        <w:t>T</w:t>
      </w:r>
      <w:r>
        <w:rPr>
          <w:rFonts w:ascii="Helvetica" w:hAnsi="Helvetica" w:cs="Helvetica"/>
          <w:b/>
          <w:bCs/>
          <w:sz w:val="20"/>
          <w:szCs w:val="20"/>
        </w:rPr>
        <w:t>he Sub-Divisional Officer, Kangsabati Canals Sub-</w:t>
      </w:r>
    </w:p>
    <w:p w:rsidR="001E775D" w:rsidRDefault="001E775D" w:rsidP="001E775D">
      <w:pPr>
        <w:widowControl w:val="0"/>
        <w:autoSpaceDE w:val="0"/>
        <w:autoSpaceDN w:val="0"/>
        <w:adjustRightInd w:val="0"/>
        <w:spacing w:after="0" w:line="1"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b) Copies of documents;</w:t>
      </w:r>
    </w:p>
    <w:p w:rsidR="001E775D" w:rsidRDefault="001E775D" w:rsidP="001E775D">
      <w:pPr>
        <w:widowControl w:val="0"/>
        <w:autoSpaceDE w:val="0"/>
        <w:autoSpaceDN w:val="0"/>
        <w:adjustRightInd w:val="0"/>
        <w:spacing w:after="0" w:line="33" w:lineRule="exact"/>
        <w:rPr>
          <w:rFonts w:ascii="Times New Roman" w:hAnsi="Times New Roman" w:cs="Times New Roman"/>
          <w:sz w:val="24"/>
          <w:szCs w:val="24"/>
        </w:rPr>
      </w:pPr>
    </w:p>
    <w:p w:rsidR="001E775D" w:rsidRDefault="007E4EF8" w:rsidP="001E775D">
      <w:pPr>
        <w:widowControl w:val="0"/>
        <w:overflowPunct w:val="0"/>
        <w:autoSpaceDE w:val="0"/>
        <w:autoSpaceDN w:val="0"/>
        <w:adjustRightInd w:val="0"/>
        <w:spacing w:after="0" w:line="264" w:lineRule="auto"/>
        <w:ind w:left="46"/>
        <w:rPr>
          <w:rFonts w:ascii="Times New Roman" w:hAnsi="Times New Roman" w:cs="Times New Roman"/>
          <w:sz w:val="24"/>
          <w:szCs w:val="24"/>
        </w:rPr>
      </w:pPr>
      <w:r>
        <w:rPr>
          <w:rFonts w:ascii="Helvetica" w:hAnsi="Helvetica" w:cs="Helvetica"/>
          <w:sz w:val="20"/>
          <w:szCs w:val="20"/>
        </w:rPr>
        <w:t>G.S.T registration</w:t>
      </w:r>
      <w:r w:rsidR="001E775D">
        <w:rPr>
          <w:rFonts w:ascii="Helvetica" w:hAnsi="Helvetica" w:cs="Helvetica"/>
          <w:sz w:val="20"/>
          <w:szCs w:val="20"/>
        </w:rPr>
        <w:t xml:space="preserve"> Certificate, P.T. (Professional Tax) Clearance Certificate and IT</w:t>
      </w:r>
      <w:r w:rsidR="00096744">
        <w:rPr>
          <w:rFonts w:ascii="Helvetica" w:hAnsi="Helvetica" w:cs="Helvetica"/>
          <w:sz w:val="20"/>
          <w:szCs w:val="20"/>
        </w:rPr>
        <w:t>R,</w:t>
      </w:r>
      <w:r w:rsidR="001E775D">
        <w:rPr>
          <w:rFonts w:ascii="Helvetica" w:hAnsi="Helvetica" w:cs="Helvetica"/>
          <w:sz w:val="20"/>
          <w:szCs w:val="20"/>
        </w:rPr>
        <w:t xml:space="preserve"> </w:t>
      </w:r>
      <w:r w:rsidR="00B65DF3">
        <w:rPr>
          <w:rFonts w:ascii="Helvetica" w:hAnsi="Helvetica" w:cs="Helvetica"/>
          <w:sz w:val="20"/>
          <w:szCs w:val="20"/>
        </w:rPr>
        <w:t>PAN, Trade</w:t>
      </w:r>
      <w:r w:rsidR="00096744">
        <w:rPr>
          <w:rFonts w:ascii="Helvetica" w:hAnsi="Helvetica" w:cs="Helvetica"/>
          <w:sz w:val="20"/>
          <w:szCs w:val="20"/>
        </w:rPr>
        <w:t xml:space="preserve"> license</w:t>
      </w:r>
      <w:r w:rsidR="001E775D">
        <w:rPr>
          <w:rFonts w:ascii="Helvetica" w:hAnsi="Helvetica" w:cs="Helvetica"/>
          <w:sz w:val="20"/>
          <w:szCs w:val="20"/>
        </w:rPr>
        <w:t xml:space="preserve"> valid at least up to the date of opening of Tenders should be considered.</w:t>
      </w:r>
    </w:p>
    <w:p w:rsidR="001E775D" w:rsidRDefault="00B436C1"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u w:val="single"/>
        </w:rPr>
        <w:t>c) Credentials</w:t>
      </w:r>
    </w:p>
    <w:p w:rsidR="001E775D" w:rsidRDefault="001E775D" w:rsidP="001E775D">
      <w:pPr>
        <w:widowControl w:val="0"/>
        <w:autoSpaceDE w:val="0"/>
        <w:autoSpaceDN w:val="0"/>
        <w:adjustRightInd w:val="0"/>
        <w:spacing w:after="0" w:line="274"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4" w:lineRule="auto"/>
        <w:ind w:left="46" w:hanging="55"/>
        <w:jc w:val="both"/>
        <w:rPr>
          <w:rFonts w:ascii="Times New Roman" w:hAnsi="Times New Roman" w:cs="Times New Roman"/>
          <w:sz w:val="24"/>
          <w:szCs w:val="24"/>
        </w:rPr>
      </w:pPr>
      <w:r>
        <w:rPr>
          <w:rFonts w:ascii="Helvetica" w:hAnsi="Helvetica" w:cs="Helvetica"/>
          <w:sz w:val="20"/>
          <w:szCs w:val="20"/>
        </w:rPr>
        <w:t xml:space="preserve">i) Completion certificate/Payment certificate(s) for one single similar work as per categorization of works appended in list of works to an extent of </w:t>
      </w:r>
      <w:r w:rsidRPr="001063C7">
        <w:rPr>
          <w:rFonts w:ascii="Helvetica" w:hAnsi="Helvetica" w:cs="Helvetica"/>
          <w:b/>
          <w:bCs/>
          <w:color w:val="002060"/>
          <w:sz w:val="20"/>
          <w:szCs w:val="20"/>
        </w:rPr>
        <w:t>at least 50%</w:t>
      </w:r>
      <w:r>
        <w:rPr>
          <w:rFonts w:ascii="Helvetica" w:hAnsi="Helvetica" w:cs="Helvetica"/>
          <w:sz w:val="20"/>
          <w:szCs w:val="20"/>
        </w:rPr>
        <w:t xml:space="preserve"> of the value of the work for which tender is desired, executed within last 5 (five) financial years (to be determined from the actual year of completion, considering current financial year as year -1)</w:t>
      </w:r>
    </w:p>
    <w:p w:rsidR="001E775D" w:rsidRDefault="001E775D" w:rsidP="001E775D">
      <w:pPr>
        <w:widowControl w:val="0"/>
        <w:autoSpaceDE w:val="0"/>
        <w:autoSpaceDN w:val="0"/>
        <w:adjustRightInd w:val="0"/>
        <w:spacing w:after="0" w:line="6" w:lineRule="exact"/>
        <w:rPr>
          <w:rFonts w:ascii="Times New Roman" w:hAnsi="Times New Roman" w:cs="Times New Roman"/>
          <w:sz w:val="24"/>
          <w:szCs w:val="24"/>
        </w:rPr>
      </w:pPr>
    </w:p>
    <w:p w:rsidR="001E775D" w:rsidRDefault="001E775D" w:rsidP="001E775D">
      <w:pPr>
        <w:widowControl w:val="0"/>
        <w:numPr>
          <w:ilvl w:val="0"/>
          <w:numId w:val="1"/>
        </w:numPr>
        <w:tabs>
          <w:tab w:val="clear" w:pos="720"/>
          <w:tab w:val="num" w:pos="266"/>
        </w:tabs>
        <w:overflowPunct w:val="0"/>
        <w:autoSpaceDE w:val="0"/>
        <w:autoSpaceDN w:val="0"/>
        <w:adjustRightInd w:val="0"/>
        <w:spacing w:after="0" w:line="239" w:lineRule="auto"/>
        <w:ind w:left="266" w:hanging="215"/>
        <w:jc w:val="both"/>
        <w:rPr>
          <w:rFonts w:ascii="Helvetica" w:hAnsi="Helvetica" w:cs="Helvetica"/>
          <w:sz w:val="20"/>
          <w:szCs w:val="20"/>
        </w:rPr>
      </w:pPr>
      <w:r>
        <w:rPr>
          <w:rFonts w:ascii="Helvetica" w:hAnsi="Helvetica" w:cs="Helvetica"/>
          <w:sz w:val="20"/>
          <w:szCs w:val="20"/>
        </w:rPr>
        <w:t xml:space="preserve">List of Tools &amp; Plants, Machinery, and Equipments etc. in possession. </w:t>
      </w:r>
    </w:p>
    <w:p w:rsidR="001E775D" w:rsidRDefault="001E775D" w:rsidP="001E775D">
      <w:pPr>
        <w:widowControl w:val="0"/>
        <w:autoSpaceDE w:val="0"/>
        <w:autoSpaceDN w:val="0"/>
        <w:adjustRightInd w:val="0"/>
        <w:spacing w:after="0" w:line="25"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Technical &amp; Non-Technical staff. </w:t>
      </w:r>
    </w:p>
    <w:p w:rsidR="001E775D" w:rsidRDefault="001E775D" w:rsidP="001E775D">
      <w:pPr>
        <w:widowControl w:val="0"/>
        <w:autoSpaceDE w:val="0"/>
        <w:autoSpaceDN w:val="0"/>
        <w:adjustRightInd w:val="0"/>
        <w:spacing w:after="0" w:line="130"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works in progress with their respective value. </w:t>
      </w:r>
    </w:p>
    <w:p w:rsidR="001E775D" w:rsidRDefault="001E775D" w:rsidP="001E775D">
      <w:pPr>
        <w:widowControl w:val="0"/>
        <w:autoSpaceDE w:val="0"/>
        <w:autoSpaceDN w:val="0"/>
        <w:adjustRightInd w:val="0"/>
        <w:spacing w:after="0" w:line="145"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46"/>
        <w:rPr>
          <w:rFonts w:ascii="Times New Roman" w:hAnsi="Times New Roman" w:cs="Times New Roman"/>
          <w:sz w:val="24"/>
          <w:szCs w:val="24"/>
        </w:rPr>
      </w:pPr>
      <w:r>
        <w:rPr>
          <w:rFonts w:ascii="Helvetica" w:hAnsi="Helvetica" w:cs="Helvetica"/>
          <w:sz w:val="20"/>
          <w:szCs w:val="20"/>
        </w:rPr>
        <w:t>v)Eligibility certificate/N.O.C. issued by the A.R.C.S.(for Engineer’s Co-operative only)</w:t>
      </w:r>
    </w:p>
    <w:p w:rsidR="001E775D" w:rsidRDefault="001E775D" w:rsidP="001E775D">
      <w:pPr>
        <w:widowControl w:val="0"/>
        <w:autoSpaceDE w:val="0"/>
        <w:autoSpaceDN w:val="0"/>
        <w:adjustRightInd w:val="0"/>
        <w:spacing w:after="0" w:line="161"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sz w:val="20"/>
          <w:szCs w:val="20"/>
        </w:rPr>
        <w:t>vi)A Statement showing number and value of works presently under execution by the Tenderer under the Irrigation &amp; Waterways Department and other Govt. Department/Organizations ..</w:t>
      </w:r>
    </w:p>
    <w:p w:rsidR="001E775D" w:rsidRDefault="001E775D" w:rsidP="001E775D">
      <w:pPr>
        <w:widowControl w:val="0"/>
        <w:autoSpaceDE w:val="0"/>
        <w:autoSpaceDN w:val="0"/>
        <w:adjustRightInd w:val="0"/>
        <w:spacing w:after="0" w:line="240" w:lineRule="exact"/>
        <w:rPr>
          <w:rFonts w:ascii="Times New Roman" w:hAnsi="Times New Roman" w:cs="Times New Roman"/>
          <w:sz w:val="24"/>
          <w:szCs w:val="24"/>
        </w:rPr>
      </w:pPr>
    </w:p>
    <w:p w:rsidR="001E775D" w:rsidRDefault="001E775D" w:rsidP="001E775D">
      <w:pPr>
        <w:widowControl w:val="0"/>
        <w:numPr>
          <w:ilvl w:val="0"/>
          <w:numId w:val="2"/>
        </w:numPr>
        <w:tabs>
          <w:tab w:val="clear" w:pos="720"/>
          <w:tab w:val="num" w:pos="306"/>
        </w:tabs>
        <w:overflowPunct w:val="0"/>
        <w:autoSpaceDE w:val="0"/>
        <w:autoSpaceDN w:val="0"/>
        <w:adjustRightInd w:val="0"/>
        <w:spacing w:after="0" w:line="239" w:lineRule="auto"/>
        <w:ind w:left="306" w:hanging="306"/>
        <w:jc w:val="both"/>
        <w:rPr>
          <w:rFonts w:ascii="Helvetica" w:hAnsi="Helvetica" w:cs="Helvetica"/>
          <w:sz w:val="20"/>
          <w:szCs w:val="20"/>
        </w:rPr>
      </w:pPr>
      <w:r>
        <w:rPr>
          <w:rFonts w:ascii="Helvetica" w:hAnsi="Helvetica" w:cs="Helvetica"/>
          <w:sz w:val="20"/>
          <w:szCs w:val="20"/>
        </w:rPr>
        <w:t xml:space="preserve">Declaration by the applicant to the effect that there is no other applications for Tender Paper for work in the N.I.T. in which </w:t>
      </w:r>
    </w:p>
    <w:p w:rsidR="001E775D" w:rsidRDefault="001E775D" w:rsidP="001E775D">
      <w:pPr>
        <w:widowControl w:val="0"/>
        <w:autoSpaceDE w:val="0"/>
        <w:autoSpaceDN w:val="0"/>
        <w:adjustRightInd w:val="0"/>
        <w:spacing w:after="0" w:line="26" w:lineRule="exact"/>
        <w:rPr>
          <w:rFonts w:ascii="Helvetica" w:hAnsi="Helvetica" w:cs="Helvetica"/>
          <w:sz w:val="20"/>
          <w:szCs w:val="20"/>
        </w:rPr>
      </w:pPr>
    </w:p>
    <w:p w:rsidR="001E775D" w:rsidRDefault="001E775D" w:rsidP="001E775D">
      <w:pPr>
        <w:widowControl w:val="0"/>
        <w:overflowPunct w:val="0"/>
        <w:autoSpaceDE w:val="0"/>
        <w:autoSpaceDN w:val="0"/>
        <w:adjustRightInd w:val="0"/>
        <w:spacing w:after="0" w:line="241" w:lineRule="auto"/>
        <w:ind w:left="46"/>
        <w:jc w:val="both"/>
        <w:rPr>
          <w:rFonts w:ascii="Helvetica" w:hAnsi="Helvetica" w:cs="Helvetica"/>
          <w:sz w:val="20"/>
          <w:szCs w:val="20"/>
        </w:rPr>
      </w:pPr>
      <w:r>
        <w:rPr>
          <w:rFonts w:ascii="Helvetica" w:hAnsi="Helvetica" w:cs="Helvetica"/>
          <w:sz w:val="20"/>
          <w:szCs w:val="20"/>
        </w:rPr>
        <w:t xml:space="preserve">he/she/they has/have common interests and in that case intending Tenderer has to disclose his/her name(s) and style of another </w:t>
      </w:r>
      <w:r>
        <w:rPr>
          <w:rFonts w:ascii="Helvetica" w:hAnsi="Helvetica" w:cs="Helvetica"/>
        </w:rPr>
        <w:t>firm/individuals (where he is also officiating) in the application for issuing Tender forms failing which the</w:t>
      </w:r>
      <w:r>
        <w:rPr>
          <w:rFonts w:ascii="Helvetica" w:hAnsi="Helvetica" w:cs="Helvetica"/>
          <w:sz w:val="20"/>
          <w:szCs w:val="20"/>
        </w:rPr>
        <w:t xml:space="preserve"> </w:t>
      </w:r>
      <w:r>
        <w:rPr>
          <w:rFonts w:ascii="Helvetica" w:hAnsi="Helvetica" w:cs="Helvetica"/>
        </w:rPr>
        <w:t xml:space="preserve">decision of the committee regarding the matter will be final and binding upon all. </w:t>
      </w:r>
    </w:p>
    <w:p w:rsidR="001E775D" w:rsidRDefault="001E775D" w:rsidP="001E775D">
      <w:pPr>
        <w:widowControl w:val="0"/>
        <w:autoSpaceDE w:val="0"/>
        <w:autoSpaceDN w:val="0"/>
        <w:adjustRightInd w:val="0"/>
        <w:spacing w:after="0" w:line="242" w:lineRule="exact"/>
        <w:rPr>
          <w:rFonts w:ascii="Helvetica" w:hAnsi="Helvetica" w:cs="Helvetica"/>
          <w:sz w:val="20"/>
          <w:szCs w:val="20"/>
        </w:rPr>
      </w:pPr>
    </w:p>
    <w:p w:rsidR="001E775D" w:rsidRDefault="001E775D" w:rsidP="001E775D">
      <w:pPr>
        <w:widowControl w:val="0"/>
        <w:numPr>
          <w:ilvl w:val="0"/>
          <w:numId w:val="2"/>
        </w:numPr>
        <w:tabs>
          <w:tab w:val="clear" w:pos="720"/>
          <w:tab w:val="num" w:pos="389"/>
        </w:tabs>
        <w:overflowPunct w:val="0"/>
        <w:autoSpaceDE w:val="0"/>
        <w:autoSpaceDN w:val="0"/>
        <w:adjustRightInd w:val="0"/>
        <w:spacing w:after="0" w:line="239" w:lineRule="auto"/>
        <w:ind w:left="46" w:hanging="43"/>
        <w:jc w:val="both"/>
        <w:rPr>
          <w:rFonts w:ascii="Helvetica" w:hAnsi="Helvetica" w:cs="Helvetica"/>
        </w:rPr>
      </w:pPr>
      <w:r>
        <w:rPr>
          <w:rFonts w:ascii="Helvetica" w:hAnsi="Helvetica" w:cs="Helvetica"/>
        </w:rPr>
        <w:t xml:space="preserve">Declaration by the contractor to the effect that he/they has/have no near relative is posted in any offices under the circle which intends to submit tender. In case of near </w:t>
      </w:r>
      <w:r>
        <w:rPr>
          <w:rFonts w:ascii="Helvetica" w:hAnsi="Helvetica" w:cs="Helvetica"/>
          <w:sz w:val="23"/>
          <w:szCs w:val="23"/>
        </w:rPr>
        <w:t>relative posted in any offices under the circle, he/they</w:t>
      </w:r>
      <w:r>
        <w:rPr>
          <w:rFonts w:ascii="Helvetica" w:hAnsi="Helvetica" w:cs="Helvetica"/>
        </w:rPr>
        <w:t xml:space="preserve"> </w:t>
      </w:r>
      <w:r>
        <w:rPr>
          <w:rFonts w:ascii="Helvetica" w:hAnsi="Helvetica" w:cs="Helvetica"/>
          <w:sz w:val="23"/>
          <w:szCs w:val="23"/>
        </w:rPr>
        <w:t xml:space="preserve">will not be permitted to Tender for works in the circle of the Superintending Engineer. </w:t>
      </w:r>
    </w:p>
    <w:p w:rsidR="001E775D" w:rsidRDefault="001E775D" w:rsidP="001E775D">
      <w:pPr>
        <w:widowControl w:val="0"/>
        <w:autoSpaceDE w:val="0"/>
        <w:autoSpaceDN w:val="0"/>
        <w:adjustRightInd w:val="0"/>
        <w:spacing w:after="0" w:line="51" w:lineRule="exact"/>
        <w:rPr>
          <w:rFonts w:ascii="Times New Roman" w:hAnsi="Times New Roman" w:cs="Times New Roman"/>
          <w:sz w:val="24"/>
          <w:szCs w:val="24"/>
        </w:rPr>
      </w:pPr>
    </w:p>
    <w:p w:rsidR="00AB5352" w:rsidRPr="00F959FB" w:rsidRDefault="001E775D" w:rsidP="00F959FB">
      <w:pPr>
        <w:widowControl w:val="0"/>
        <w:overflowPunct w:val="0"/>
        <w:autoSpaceDE w:val="0"/>
        <w:autoSpaceDN w:val="0"/>
        <w:adjustRightInd w:val="0"/>
        <w:spacing w:after="0" w:line="300" w:lineRule="auto"/>
        <w:ind w:left="46"/>
        <w:jc w:val="both"/>
        <w:rPr>
          <w:rFonts w:ascii="Times New Roman" w:hAnsi="Times New Roman" w:cs="Times New Roman"/>
          <w:sz w:val="24"/>
          <w:szCs w:val="24"/>
        </w:rPr>
      </w:pPr>
      <w:r>
        <w:rPr>
          <w:rFonts w:ascii="Helvetica" w:hAnsi="Helvetica" w:cs="Helvetica"/>
          <w:sz w:val="20"/>
          <w:szCs w:val="20"/>
        </w:rPr>
        <w:t>x</w:t>
      </w:r>
      <w:r>
        <w:rPr>
          <w:rFonts w:ascii="Helvetica" w:hAnsi="Helvetica" w:cs="Helvetica"/>
          <w:b/>
          <w:bCs/>
          <w:sz w:val="20"/>
          <w:szCs w:val="20"/>
        </w:rPr>
        <w:t>)</w:t>
      </w:r>
      <w:r>
        <w:rPr>
          <w:rFonts w:ascii="Helvetica" w:hAnsi="Helvetica" w:cs="Helvetica"/>
          <w:sz w:val="20"/>
          <w:szCs w:val="20"/>
        </w:rPr>
        <w:t xml:space="preserve"> Completion Certificate of work executed in other Departments of State Government or organizations, like Public Works &amp; Public Works(Roads) Department, Public Health Engineering Department, Sundarban Affairs Department and various other State Govt. Departments,</w:t>
      </w:r>
    </w:p>
    <w:p w:rsidR="00AB5352" w:rsidRDefault="00AB5352"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1E775D" w:rsidRDefault="001E775D" w:rsidP="001E775D">
      <w:pPr>
        <w:widowControl w:val="0"/>
        <w:autoSpaceDE w:val="0"/>
        <w:autoSpaceDN w:val="0"/>
        <w:adjustRightInd w:val="0"/>
        <w:spacing w:after="0" w:line="240" w:lineRule="auto"/>
        <w:ind w:left="5499"/>
        <w:rPr>
          <w:rFonts w:ascii="Times New Roman" w:hAnsi="Times New Roman" w:cs="Times New Roman"/>
          <w:sz w:val="24"/>
          <w:szCs w:val="24"/>
        </w:rPr>
      </w:pPr>
      <w:r>
        <w:rPr>
          <w:rFonts w:ascii="Times" w:hAnsi="Times" w:cs="Times"/>
          <w:sz w:val="24"/>
          <w:szCs w:val="24"/>
        </w:rPr>
        <w:t>3</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08"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 xml:space="preserve"> Zilla Parishads,</w:t>
      </w:r>
      <w:r w:rsidR="004474FE">
        <w:rPr>
          <w:rFonts w:ascii="Helvetica" w:hAnsi="Helvetica" w:cs="Helvetica"/>
          <w:sz w:val="20"/>
          <w:szCs w:val="20"/>
        </w:rPr>
        <w:t>Panchayat Samiti,</w:t>
      </w:r>
      <w:r>
        <w:rPr>
          <w:rFonts w:ascii="Helvetica" w:hAnsi="Helvetica" w:cs="Helvetica"/>
          <w:sz w:val="20"/>
          <w:szCs w:val="20"/>
        </w:rPr>
        <w:t xml:space="preserve"> West Bengal Housing Infrastructure Development Corporation Limited (WBHIDCO),</w:t>
      </w:r>
    </w:p>
    <w:p w:rsidR="001E775D" w:rsidRDefault="001E775D" w:rsidP="001E775D">
      <w:pPr>
        <w:widowControl w:val="0"/>
        <w:autoSpaceDE w:val="0"/>
        <w:autoSpaceDN w:val="0"/>
        <w:adjustRightInd w:val="0"/>
        <w:spacing w:after="0" w:line="89"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96" w:lineRule="auto"/>
        <w:ind w:left="19" w:firstLine="60"/>
        <w:jc w:val="both"/>
        <w:rPr>
          <w:rFonts w:ascii="Times New Roman" w:hAnsi="Times New Roman" w:cs="Times New Roman"/>
          <w:sz w:val="24"/>
          <w:szCs w:val="24"/>
        </w:rPr>
      </w:pPr>
      <w:r>
        <w:rPr>
          <w:rFonts w:ascii="Helvetica" w:hAnsi="Helvetica" w:cs="Helvetica"/>
          <w:sz w:val="20"/>
          <w:szCs w:val="20"/>
        </w:rPr>
        <w:t>West Bengal State Electricity Distribution Company Limited (WBSEDCL), Kolkata Metropolitan Development Authority (KMDA), Kolkata Metropolitan Water Sanitation Authority (KMW&amp;SA) , Kolkata Municipal Corporation (KMC), Hooghly River Bridge Commissioner (HRBC) Engineering Departments of Central Government and Organization, like Farakka Barrage Project (FBP) Authority, Railways, Kolkata Port Trust (KPT), and companies owned or managed by the State Government, i.e Mackintosh Burn Ltd., Westinghouse Saxby Farmer Limited &amp; Britannia Engineering Ltd. May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9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9"/>
        <w:rPr>
          <w:rFonts w:ascii="Times New Roman" w:hAnsi="Times New Roman" w:cs="Times New Roman"/>
          <w:sz w:val="24"/>
          <w:szCs w:val="24"/>
        </w:rPr>
      </w:pPr>
      <w:r>
        <w:rPr>
          <w:rFonts w:ascii="Helvetica" w:hAnsi="Helvetica" w:cs="Helvetica"/>
          <w:b/>
          <w:bCs/>
          <w:sz w:val="20"/>
          <w:szCs w:val="20"/>
        </w:rPr>
        <w:t xml:space="preserve">8. </w:t>
      </w:r>
      <w:r>
        <w:rPr>
          <w:rFonts w:ascii="Helvetica" w:hAnsi="Helvetica" w:cs="Helvetica"/>
          <w:b/>
          <w:bCs/>
          <w:sz w:val="20"/>
          <w:szCs w:val="20"/>
          <w:u w:val="single"/>
        </w:rPr>
        <w:t>Scope of disqualification for issuing Tender Forms</w:t>
      </w:r>
      <w:r>
        <w:rPr>
          <w:rFonts w:ascii="Helvetica" w:hAnsi="Helvetica" w:cs="Helvetica"/>
          <w:b/>
          <w:bCs/>
          <w:sz w:val="20"/>
          <w:szCs w:val="20"/>
        </w:rPr>
        <w:t>: -</w:t>
      </w:r>
    </w:p>
    <w:p w:rsidR="001E775D" w:rsidRDefault="001E775D" w:rsidP="001E775D">
      <w:pPr>
        <w:widowControl w:val="0"/>
        <w:autoSpaceDE w:val="0"/>
        <w:autoSpaceDN w:val="0"/>
        <w:adjustRightInd w:val="0"/>
        <w:spacing w:after="0" w:line="32"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Due to any one of the followings, the Tender Paper may not be issued to the applicant (Contractors)</w:t>
      </w:r>
    </w:p>
    <w:p w:rsidR="001E775D" w:rsidRDefault="001E775D" w:rsidP="001E775D">
      <w:pPr>
        <w:widowControl w:val="0"/>
        <w:autoSpaceDE w:val="0"/>
        <w:autoSpaceDN w:val="0"/>
        <w:adjustRightInd w:val="0"/>
        <w:spacing w:after="0" w:line="28" w:lineRule="exact"/>
        <w:rPr>
          <w:rFonts w:ascii="Times New Roman" w:hAnsi="Times New Roman" w:cs="Times New Roman"/>
          <w:sz w:val="24"/>
          <w:szCs w:val="24"/>
        </w:rPr>
      </w:pPr>
    </w:p>
    <w:p w:rsidR="001E775D" w:rsidRDefault="001E775D" w:rsidP="001E775D">
      <w:pPr>
        <w:widowControl w:val="0"/>
        <w:numPr>
          <w:ilvl w:val="1"/>
          <w:numId w:val="3"/>
        </w:numPr>
        <w:tabs>
          <w:tab w:val="clear" w:pos="1440"/>
          <w:tab w:val="num" w:pos="199"/>
        </w:tabs>
        <w:overflowPunct w:val="0"/>
        <w:autoSpaceDE w:val="0"/>
        <w:autoSpaceDN w:val="0"/>
        <w:adjustRightInd w:val="0"/>
        <w:spacing w:after="0" w:line="239" w:lineRule="auto"/>
        <w:ind w:left="199" w:hanging="175"/>
        <w:jc w:val="both"/>
        <w:rPr>
          <w:rFonts w:ascii="Helvetica" w:hAnsi="Helvetica" w:cs="Helvetica"/>
          <w:sz w:val="20"/>
          <w:szCs w:val="20"/>
        </w:rPr>
      </w:pPr>
      <w:r>
        <w:rPr>
          <w:rFonts w:ascii="Helvetica" w:hAnsi="Helvetica" w:cs="Helvetica"/>
          <w:sz w:val="20"/>
          <w:szCs w:val="20"/>
        </w:rPr>
        <w:t xml:space="preserve">Delay submission of application (after expiry of the schedule Time)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39" w:lineRule="auto"/>
        <w:ind w:left="239" w:hanging="215"/>
        <w:jc w:val="both"/>
        <w:rPr>
          <w:rFonts w:ascii="Helvetica" w:hAnsi="Helvetica" w:cs="Helvetica"/>
          <w:sz w:val="20"/>
          <w:szCs w:val="20"/>
        </w:rPr>
      </w:pPr>
      <w:r>
        <w:rPr>
          <w:rFonts w:ascii="Helvetica" w:hAnsi="Helvetica" w:cs="Helvetica"/>
          <w:sz w:val="20"/>
          <w:szCs w:val="20"/>
        </w:rPr>
        <w:t xml:space="preserve">Insufficient and improper documents submitted with the applications.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Non-submission of completion, payment certificate properly.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Old completion certificate and payment certificate. </w:t>
      </w:r>
    </w:p>
    <w:p w:rsidR="001E775D" w:rsidRDefault="001E775D" w:rsidP="001E775D">
      <w:pPr>
        <w:widowControl w:val="0"/>
        <w:autoSpaceDE w:val="0"/>
        <w:autoSpaceDN w:val="0"/>
        <w:adjustRightInd w:val="0"/>
        <w:spacing w:after="0" w:line="147"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40" w:lineRule="auto"/>
        <w:ind w:left="239" w:hanging="215"/>
        <w:jc w:val="both"/>
        <w:rPr>
          <w:rFonts w:ascii="Helvetica" w:hAnsi="Helvetica" w:cs="Helvetica"/>
          <w:sz w:val="20"/>
          <w:szCs w:val="20"/>
        </w:rPr>
      </w:pPr>
      <w:r>
        <w:rPr>
          <w:rFonts w:ascii="Helvetica" w:hAnsi="Helvetica" w:cs="Helvetica"/>
          <w:sz w:val="20"/>
          <w:szCs w:val="20"/>
        </w:rPr>
        <w:t xml:space="preserve">Without signature of the applicant and serially numbered of the submitted documents. </w:t>
      </w:r>
    </w:p>
    <w:p w:rsidR="001E775D" w:rsidRDefault="001E775D" w:rsidP="001E775D">
      <w:pPr>
        <w:widowControl w:val="0"/>
        <w:autoSpaceDE w:val="0"/>
        <w:autoSpaceDN w:val="0"/>
        <w:adjustRightInd w:val="0"/>
        <w:spacing w:after="0" w:line="233" w:lineRule="exact"/>
        <w:rPr>
          <w:rFonts w:ascii="Helvetica" w:hAnsi="Helvetica" w:cs="Helvetica"/>
          <w:sz w:val="20"/>
          <w:szCs w:val="20"/>
        </w:rPr>
      </w:pPr>
    </w:p>
    <w:p w:rsidR="001E775D" w:rsidRDefault="001E775D" w:rsidP="001E775D">
      <w:pPr>
        <w:widowControl w:val="0"/>
        <w:numPr>
          <w:ilvl w:val="0"/>
          <w:numId w:val="4"/>
        </w:numPr>
        <w:tabs>
          <w:tab w:val="clear" w:pos="720"/>
          <w:tab w:val="num" w:pos="259"/>
        </w:tabs>
        <w:overflowPunct w:val="0"/>
        <w:autoSpaceDE w:val="0"/>
        <w:autoSpaceDN w:val="0"/>
        <w:adjustRightInd w:val="0"/>
        <w:spacing w:after="0" w:line="239" w:lineRule="auto"/>
        <w:ind w:left="259" w:hanging="259"/>
        <w:jc w:val="both"/>
        <w:rPr>
          <w:rFonts w:ascii="Helvetica" w:hAnsi="Helvetica" w:cs="Helvetica"/>
          <w:sz w:val="20"/>
          <w:szCs w:val="20"/>
        </w:rPr>
      </w:pPr>
      <w:r>
        <w:rPr>
          <w:rFonts w:ascii="Helvetica" w:hAnsi="Helvetica" w:cs="Helvetica"/>
          <w:sz w:val="20"/>
          <w:szCs w:val="20"/>
        </w:rPr>
        <w:t xml:space="preserve">Non-submission of copies of Partnership Deed and Firm Registration Certificate from the Registrar of Firms, West Bengal. </w:t>
      </w:r>
    </w:p>
    <w:p w:rsidR="001E775D" w:rsidRDefault="001E775D" w:rsidP="001E775D">
      <w:pPr>
        <w:widowControl w:val="0"/>
        <w:autoSpaceDE w:val="0"/>
        <w:autoSpaceDN w:val="0"/>
        <w:adjustRightInd w:val="0"/>
        <w:spacing w:after="0" w:line="193" w:lineRule="exact"/>
        <w:rPr>
          <w:rFonts w:ascii="Helvetica" w:hAnsi="Helvetica" w:cs="Helvetica"/>
          <w:sz w:val="20"/>
          <w:szCs w:val="20"/>
        </w:rPr>
      </w:pPr>
    </w:p>
    <w:p w:rsidR="001E775D" w:rsidRDefault="001E775D" w:rsidP="001E775D">
      <w:pPr>
        <w:widowControl w:val="0"/>
        <w:numPr>
          <w:ilvl w:val="1"/>
          <w:numId w:val="4"/>
        </w:numPr>
        <w:tabs>
          <w:tab w:val="clear" w:pos="1440"/>
          <w:tab w:val="num" w:pos="339"/>
        </w:tabs>
        <w:overflowPunct w:val="0"/>
        <w:autoSpaceDE w:val="0"/>
        <w:autoSpaceDN w:val="0"/>
        <w:adjustRightInd w:val="0"/>
        <w:spacing w:after="0" w:line="239" w:lineRule="auto"/>
        <w:ind w:left="339" w:hanging="313"/>
        <w:jc w:val="both"/>
        <w:rPr>
          <w:rFonts w:ascii="Helvetica" w:hAnsi="Helvetica" w:cs="Helvetica"/>
          <w:sz w:val="20"/>
          <w:szCs w:val="20"/>
        </w:rPr>
      </w:pPr>
      <w:r>
        <w:rPr>
          <w:rFonts w:ascii="Helvetica" w:hAnsi="Helvetica" w:cs="Helvetica"/>
          <w:sz w:val="20"/>
          <w:szCs w:val="20"/>
        </w:rPr>
        <w:t xml:space="preserve">Valid N.O.C. issued by A.R.C.S. of the concern District (In case of un-employed Engineers Co-operative Societies Ltd.) </w:t>
      </w:r>
    </w:p>
    <w:p w:rsidR="001E775D" w:rsidRDefault="001E775D" w:rsidP="001E775D">
      <w:pPr>
        <w:widowControl w:val="0"/>
        <w:autoSpaceDE w:val="0"/>
        <w:autoSpaceDN w:val="0"/>
        <w:adjustRightInd w:val="0"/>
        <w:spacing w:after="0" w:line="85" w:lineRule="exact"/>
        <w:rPr>
          <w:rFonts w:ascii="Helvetica" w:hAnsi="Helvetica" w:cs="Helvetica"/>
          <w:sz w:val="20"/>
          <w:szCs w:val="20"/>
        </w:rPr>
      </w:pPr>
    </w:p>
    <w:p w:rsidR="001E775D" w:rsidRDefault="001E775D" w:rsidP="001E775D">
      <w:pPr>
        <w:widowControl w:val="0"/>
        <w:numPr>
          <w:ilvl w:val="1"/>
          <w:numId w:val="4"/>
        </w:numPr>
        <w:tabs>
          <w:tab w:val="clear" w:pos="1440"/>
          <w:tab w:val="num" w:pos="379"/>
        </w:tabs>
        <w:overflowPunct w:val="0"/>
        <w:autoSpaceDE w:val="0"/>
        <w:autoSpaceDN w:val="0"/>
        <w:adjustRightInd w:val="0"/>
        <w:spacing w:after="0" w:line="239" w:lineRule="auto"/>
        <w:ind w:left="379" w:hanging="355"/>
        <w:jc w:val="both"/>
        <w:rPr>
          <w:rFonts w:ascii="Helvetica" w:hAnsi="Helvetica" w:cs="Helvetica"/>
          <w:sz w:val="20"/>
          <w:szCs w:val="20"/>
        </w:rPr>
      </w:pPr>
      <w:r>
        <w:rPr>
          <w:rFonts w:ascii="Helvetica" w:hAnsi="Helvetica" w:cs="Helvetica"/>
          <w:sz w:val="20"/>
          <w:szCs w:val="20"/>
        </w:rPr>
        <w:t xml:space="preserve">Bank Solvency Certificate valid during a year up to 30% of the value of the work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4"/>
        </w:numPr>
        <w:tabs>
          <w:tab w:val="clear" w:pos="1440"/>
          <w:tab w:val="num" w:pos="299"/>
        </w:tabs>
        <w:overflowPunct w:val="0"/>
        <w:autoSpaceDE w:val="0"/>
        <w:autoSpaceDN w:val="0"/>
        <w:adjustRightInd w:val="0"/>
        <w:spacing w:after="0" w:line="239" w:lineRule="auto"/>
        <w:ind w:left="299" w:hanging="275"/>
        <w:jc w:val="both"/>
        <w:rPr>
          <w:rFonts w:ascii="Helvetica" w:hAnsi="Helvetica" w:cs="Helvetica"/>
          <w:sz w:val="20"/>
          <w:szCs w:val="20"/>
        </w:rPr>
      </w:pPr>
      <w:r>
        <w:rPr>
          <w:rFonts w:ascii="Helvetica" w:hAnsi="Helvetica" w:cs="Helvetica"/>
          <w:sz w:val="20"/>
          <w:szCs w:val="20"/>
        </w:rPr>
        <w:t xml:space="preserve">Submission of loose application with the documents excepting booklet or constrict Stitching. </w:t>
      </w:r>
    </w:p>
    <w:p w:rsidR="001E775D" w:rsidRDefault="001E775D" w:rsidP="001E775D">
      <w:pPr>
        <w:widowControl w:val="0"/>
        <w:autoSpaceDE w:val="0"/>
        <w:autoSpaceDN w:val="0"/>
        <w:adjustRightInd w:val="0"/>
        <w:spacing w:after="0" w:line="140" w:lineRule="exact"/>
        <w:rPr>
          <w:rFonts w:ascii="Times New Roman" w:hAnsi="Times New Roman" w:cs="Times New Roman"/>
          <w:sz w:val="24"/>
          <w:szCs w:val="24"/>
        </w:rPr>
      </w:pPr>
    </w:p>
    <w:p w:rsidR="001E775D" w:rsidRDefault="00365ADB" w:rsidP="001E775D">
      <w:pPr>
        <w:widowControl w:val="0"/>
        <w:numPr>
          <w:ilvl w:val="0"/>
          <w:numId w:val="5"/>
        </w:numPr>
        <w:tabs>
          <w:tab w:val="clear" w:pos="720"/>
          <w:tab w:val="num" w:pos="254"/>
        </w:tabs>
        <w:overflowPunct w:val="0"/>
        <w:autoSpaceDE w:val="0"/>
        <w:autoSpaceDN w:val="0"/>
        <w:adjustRightInd w:val="0"/>
        <w:spacing w:after="0" w:line="273" w:lineRule="auto"/>
        <w:ind w:left="19" w:firstLine="5"/>
        <w:jc w:val="both"/>
        <w:rPr>
          <w:rFonts w:ascii="Helvetica" w:hAnsi="Helvetica" w:cs="Helvetica"/>
          <w:b/>
          <w:bCs/>
          <w:sz w:val="20"/>
          <w:szCs w:val="20"/>
        </w:rPr>
      </w:pPr>
      <w:r>
        <w:rPr>
          <w:rFonts w:ascii="Helvetica" w:hAnsi="Helvetica" w:cs="Helvetica"/>
          <w:b/>
          <w:bCs/>
          <w:sz w:val="20"/>
          <w:szCs w:val="20"/>
          <w:u w:val="single"/>
        </w:rPr>
        <w:t>Fulfilment</w:t>
      </w:r>
      <w:r w:rsidR="001E775D">
        <w:rPr>
          <w:rFonts w:ascii="Helvetica" w:hAnsi="Helvetica" w:cs="Helvetica"/>
          <w:b/>
          <w:bCs/>
          <w:sz w:val="20"/>
          <w:szCs w:val="20"/>
          <w:u w:val="single"/>
        </w:rPr>
        <w:t xml:space="preserve"> of Criteria and issue of Tender Paper</w:t>
      </w:r>
      <w:r w:rsidR="001E775D">
        <w:rPr>
          <w:rFonts w:ascii="Helvetica" w:hAnsi="Helvetica" w:cs="Helvetica"/>
          <w:sz w:val="20"/>
          <w:szCs w:val="20"/>
        </w:rPr>
        <w:t>:-All the above as stated under Para 5(a),(b),&amp; (c) and Para (6) (i) to</w:t>
      </w:r>
      <w:r w:rsidR="001E775D">
        <w:rPr>
          <w:rFonts w:ascii="Helvetica" w:hAnsi="Helvetica" w:cs="Helvetica"/>
          <w:b/>
          <w:bCs/>
          <w:sz w:val="20"/>
          <w:szCs w:val="20"/>
        </w:rPr>
        <w:t xml:space="preserve"> </w:t>
      </w:r>
      <w:r w:rsidR="001E775D">
        <w:rPr>
          <w:rFonts w:ascii="Helvetica" w:hAnsi="Helvetica" w:cs="Helvetica"/>
          <w:sz w:val="20"/>
          <w:szCs w:val="20"/>
        </w:rPr>
        <w:t xml:space="preserve">(ix) are to be fulfilled properly, pending fulfilment of which Tender Forms may not be issued. </w:t>
      </w:r>
    </w:p>
    <w:p w:rsidR="001E775D" w:rsidRDefault="001E775D" w:rsidP="001E775D">
      <w:pPr>
        <w:widowControl w:val="0"/>
        <w:autoSpaceDE w:val="0"/>
        <w:autoSpaceDN w:val="0"/>
        <w:adjustRightInd w:val="0"/>
        <w:spacing w:after="0" w:line="211"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8"/>
        </w:tabs>
        <w:overflowPunct w:val="0"/>
        <w:autoSpaceDE w:val="0"/>
        <w:autoSpaceDN w:val="0"/>
        <w:adjustRightInd w:val="0"/>
        <w:spacing w:after="0" w:line="269" w:lineRule="auto"/>
        <w:ind w:left="19" w:firstLine="5"/>
        <w:jc w:val="both"/>
        <w:rPr>
          <w:rFonts w:ascii="Helvetica" w:hAnsi="Helvetica" w:cs="Helvetica"/>
          <w:b/>
          <w:bCs/>
          <w:sz w:val="20"/>
          <w:szCs w:val="20"/>
        </w:rPr>
      </w:pPr>
      <w:r>
        <w:rPr>
          <w:rFonts w:ascii="Helvetica" w:hAnsi="Helvetica" w:cs="Helvetica"/>
          <w:b/>
          <w:bCs/>
          <w:sz w:val="20"/>
          <w:szCs w:val="20"/>
          <w:u w:val="single"/>
        </w:rPr>
        <w:t>Order for issue of Tender forms: -</w:t>
      </w:r>
      <w:r>
        <w:rPr>
          <w:rFonts w:ascii="Helvetica" w:hAnsi="Helvetica" w:cs="Helvetica"/>
          <w:b/>
          <w:bCs/>
          <w:sz w:val="20"/>
          <w:szCs w:val="20"/>
        </w:rPr>
        <w:t xml:space="preserve"> </w:t>
      </w:r>
      <w:r>
        <w:rPr>
          <w:rFonts w:ascii="Helvetica" w:hAnsi="Helvetica" w:cs="Helvetica"/>
          <w:sz w:val="20"/>
          <w:szCs w:val="20"/>
        </w:rPr>
        <w:t>The application of the intending tender along with the all documents so received by</w:t>
      </w:r>
      <w:r>
        <w:rPr>
          <w:rFonts w:ascii="Helvetica" w:hAnsi="Helvetica" w:cs="Helvetica"/>
          <w:b/>
          <w:bCs/>
          <w:sz w:val="20"/>
          <w:szCs w:val="20"/>
        </w:rPr>
        <w:t xml:space="preserve"> </w:t>
      </w:r>
      <w:r>
        <w:rPr>
          <w:rFonts w:ascii="Helvetica" w:hAnsi="Helvetica" w:cs="Helvetica"/>
          <w:sz w:val="20"/>
          <w:szCs w:val="20"/>
        </w:rPr>
        <w:t xml:space="preserve">the office of the undersigned will be verified by the office of the undersigned and after the decision of the undersigned for issuance will be final &amp; bindings. </w:t>
      </w:r>
    </w:p>
    <w:p w:rsidR="001E775D" w:rsidRDefault="001E775D" w:rsidP="001E775D">
      <w:pPr>
        <w:widowControl w:val="0"/>
        <w:autoSpaceDE w:val="0"/>
        <w:autoSpaceDN w:val="0"/>
        <w:adjustRightInd w:val="0"/>
        <w:spacing w:after="0" w:line="246"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9"/>
        </w:tabs>
        <w:overflowPunct w:val="0"/>
        <w:autoSpaceDE w:val="0"/>
        <w:autoSpaceDN w:val="0"/>
        <w:adjustRightInd w:val="0"/>
        <w:spacing w:after="0" w:line="240" w:lineRule="auto"/>
        <w:ind w:left="359" w:hanging="335"/>
        <w:jc w:val="both"/>
        <w:rPr>
          <w:rFonts w:ascii="Helvetica" w:hAnsi="Helvetica" w:cs="Helvetica"/>
          <w:b/>
          <w:bCs/>
          <w:sz w:val="20"/>
          <w:szCs w:val="20"/>
        </w:rPr>
      </w:pPr>
      <w:r>
        <w:rPr>
          <w:rFonts w:ascii="Helvetica" w:hAnsi="Helvetica" w:cs="Helvetica"/>
          <w:b/>
          <w:bCs/>
          <w:sz w:val="20"/>
          <w:szCs w:val="20"/>
        </w:rPr>
        <w:t>Not satisfied with the decision of the committee for issuing Tender Paper: -</w:t>
      </w:r>
      <w:r>
        <w:rPr>
          <w:rFonts w:ascii="Helvetica" w:hAnsi="Helvetica" w:cs="Helvetica"/>
          <w:sz w:val="20"/>
          <w:szCs w:val="20"/>
        </w:rPr>
        <w:t>Intending</w:t>
      </w:r>
      <w:r>
        <w:rPr>
          <w:rFonts w:ascii="Helvetica" w:hAnsi="Helvetica" w:cs="Helvetica"/>
          <w:b/>
          <w:bCs/>
          <w:sz w:val="20"/>
          <w:szCs w:val="20"/>
        </w:rPr>
        <w:t xml:space="preserve"> </w:t>
      </w:r>
    </w:p>
    <w:p w:rsidR="001E775D" w:rsidRDefault="00D42BC8" w:rsidP="001E775D">
      <w:pPr>
        <w:widowControl w:val="0"/>
        <w:autoSpaceDE w:val="0"/>
        <w:autoSpaceDN w:val="0"/>
        <w:adjustRightInd w:val="0"/>
        <w:spacing w:after="0" w:line="18" w:lineRule="exact"/>
        <w:rPr>
          <w:rFonts w:ascii="Times New Roman" w:hAnsi="Times New Roman" w:cs="Times New Roman"/>
          <w:sz w:val="24"/>
          <w:szCs w:val="24"/>
        </w:rPr>
      </w:pPr>
      <w:r w:rsidRPr="00D42BC8">
        <w:rPr>
          <w:noProof/>
        </w:rPr>
        <w:pict>
          <v:line id="_x0000_s1028" style="position:absolute;z-index:-251653120" from="15pt,-.3pt" to="365.15pt,-.3pt" o:allowincell="f" strokeweight=".38097mm"/>
        </w:pict>
      </w:r>
    </w:p>
    <w:p w:rsidR="001E775D" w:rsidRDefault="001E775D" w:rsidP="001E775D">
      <w:pPr>
        <w:widowControl w:val="0"/>
        <w:overflowPunct w:val="0"/>
        <w:autoSpaceDE w:val="0"/>
        <w:autoSpaceDN w:val="0"/>
        <w:adjustRightInd w:val="0"/>
        <w:spacing w:after="0" w:line="250" w:lineRule="auto"/>
        <w:ind w:left="19"/>
        <w:jc w:val="both"/>
        <w:rPr>
          <w:rFonts w:ascii="Times New Roman" w:hAnsi="Times New Roman" w:cs="Times New Roman"/>
          <w:sz w:val="24"/>
          <w:szCs w:val="24"/>
        </w:rPr>
      </w:pPr>
      <w:r>
        <w:rPr>
          <w:rFonts w:ascii="Helvetica" w:hAnsi="Helvetica" w:cs="Helvetica"/>
          <w:sz w:val="20"/>
          <w:szCs w:val="20"/>
        </w:rPr>
        <w:t>Tenders not satisfied with the decision of the Tender paper issuing authority may prefer an appeal to the next superior officer. Concerned Executive Engineer will be the Appellate authority for the disputed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1E775D" w:rsidRDefault="001E775D" w:rsidP="001E775D">
      <w:pPr>
        <w:widowControl w:val="0"/>
        <w:autoSpaceDE w:val="0"/>
        <w:autoSpaceDN w:val="0"/>
        <w:adjustRightInd w:val="0"/>
        <w:spacing w:after="0" w:line="26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8" w:lineRule="auto"/>
        <w:ind w:left="19"/>
        <w:jc w:val="both"/>
        <w:rPr>
          <w:rFonts w:ascii="Times New Roman" w:hAnsi="Times New Roman" w:cs="Times New Roman"/>
          <w:sz w:val="24"/>
          <w:szCs w:val="24"/>
        </w:rPr>
      </w:pPr>
      <w:r>
        <w:rPr>
          <w:rFonts w:ascii="Helvetica" w:hAnsi="Helvetica" w:cs="Helvetica"/>
          <w:b/>
          <w:bCs/>
          <w:sz w:val="20"/>
          <w:szCs w:val="20"/>
        </w:rPr>
        <w:t xml:space="preserve">12. </w:t>
      </w:r>
      <w:r>
        <w:rPr>
          <w:rFonts w:ascii="Helvetica" w:hAnsi="Helvetica" w:cs="Helvetica"/>
          <w:b/>
          <w:bCs/>
          <w:sz w:val="20"/>
          <w:szCs w:val="20"/>
          <w:u w:val="single"/>
        </w:rPr>
        <w:t>Purchase of Tender forms</w:t>
      </w:r>
      <w:r>
        <w:rPr>
          <w:rFonts w:ascii="Helvetica" w:hAnsi="Helvetica" w:cs="Helvetica"/>
          <w:b/>
          <w:bCs/>
          <w:sz w:val="20"/>
          <w:szCs w:val="20"/>
        </w:rPr>
        <w:t xml:space="preserve">:- </w:t>
      </w:r>
      <w:r>
        <w:rPr>
          <w:rFonts w:ascii="Helvetica" w:hAnsi="Helvetica" w:cs="Helvetica"/>
          <w:sz w:val="20"/>
          <w:szCs w:val="20"/>
        </w:rPr>
        <w:t>Tender documents etc. will however be available and be issued from the office of</w:t>
      </w:r>
      <w:r>
        <w:rPr>
          <w:rFonts w:ascii="Helvetica" w:hAnsi="Helvetica" w:cs="Helvetica"/>
          <w:b/>
          <w:bCs/>
          <w:sz w:val="20"/>
          <w:szCs w:val="20"/>
        </w:rPr>
        <w:t xml:space="preserve"> the Sub-Divisional Office</w:t>
      </w:r>
      <w:r>
        <w:rPr>
          <w:rFonts w:ascii="Helvetica" w:hAnsi="Helvetica" w:cs="Helvetica"/>
          <w:b/>
          <w:bCs/>
          <w:sz w:val="17"/>
          <w:szCs w:val="17"/>
        </w:rPr>
        <w:t>r</w:t>
      </w:r>
      <w:r>
        <w:rPr>
          <w:rFonts w:ascii="Helvetica" w:hAnsi="Helvetica" w:cs="Helvetica"/>
          <w:b/>
          <w:bCs/>
          <w:sz w:val="20"/>
          <w:szCs w:val="20"/>
        </w:rPr>
        <w:t>, Kangsabati Canals Sub-Division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r>
        <w:rPr>
          <w:rFonts w:ascii="Helvetica" w:hAnsi="Helvetica" w:cs="Helvetica"/>
          <w:b/>
          <w:bCs/>
          <w:sz w:val="20"/>
          <w:szCs w:val="20"/>
        </w:rPr>
        <w:t xml:space="preserve"> </w:t>
      </w:r>
      <w:r w:rsidRPr="00900B76">
        <w:rPr>
          <w:rFonts w:ascii="Helvetica" w:hAnsi="Helvetica" w:cs="Helvetica"/>
          <w:b/>
          <w:bCs/>
          <w:sz w:val="20"/>
          <w:szCs w:val="20"/>
          <w:u w:val="single"/>
        </w:rPr>
        <w:t>free of cost</w:t>
      </w:r>
      <w:r w:rsidRPr="00900B76">
        <w:rPr>
          <w:rFonts w:ascii="Helvetica" w:hAnsi="Helvetica" w:cs="Helvetica"/>
          <w:sz w:val="20"/>
          <w:szCs w:val="20"/>
          <w:u w:val="single"/>
        </w:rPr>
        <w:t>,</w:t>
      </w:r>
      <w:r>
        <w:rPr>
          <w:rFonts w:ascii="Helvetica" w:hAnsi="Helvetica" w:cs="Helvetica"/>
          <w:sz w:val="20"/>
          <w:szCs w:val="20"/>
        </w:rPr>
        <w:t xml:space="preserve"> where he/they</w:t>
      </w:r>
      <w:r>
        <w:rPr>
          <w:rFonts w:ascii="Helvetica" w:hAnsi="Helvetica" w:cs="Helvetica"/>
          <w:b/>
          <w:bCs/>
          <w:sz w:val="20"/>
          <w:szCs w:val="20"/>
        </w:rPr>
        <w:t xml:space="preserve"> </w:t>
      </w:r>
      <w:r>
        <w:rPr>
          <w:rFonts w:ascii="Helvetica" w:hAnsi="Helvetica" w:cs="Helvetica"/>
          <w:sz w:val="20"/>
          <w:szCs w:val="20"/>
        </w:rPr>
        <w:t>have got permission. The intending Tenders are requested to present themselves personally or send their authorized representative to that office to receive the tender form within the time schedule.</w:t>
      </w:r>
    </w:p>
    <w:p w:rsidR="001E775D" w:rsidRDefault="001E775D" w:rsidP="009F2F73"/>
    <w:p w:rsidR="00D664D4" w:rsidRDefault="00D664D4" w:rsidP="009F2F73"/>
    <w:p w:rsidR="00D664D4" w:rsidRDefault="00D664D4" w:rsidP="009F2F73"/>
    <w:p w:rsidR="00D664D4" w:rsidRDefault="00D664D4" w:rsidP="009F2F73"/>
    <w:p w:rsidR="00D664D4" w:rsidRDefault="00D664D4" w:rsidP="009F2F73"/>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Helvetica" w:hAnsi="Helvetica" w:cs="Helvetica"/>
          <w:b/>
          <w:bCs/>
        </w:rPr>
        <w:t>4</w:t>
      </w:r>
    </w:p>
    <w:p w:rsidR="00D664D4" w:rsidRDefault="00D664D4" w:rsidP="00D664D4">
      <w:pPr>
        <w:widowControl w:val="0"/>
        <w:autoSpaceDE w:val="0"/>
        <w:autoSpaceDN w:val="0"/>
        <w:adjustRightInd w:val="0"/>
        <w:spacing w:after="0" w:line="37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ind w:right="20"/>
        <w:jc w:val="both"/>
        <w:rPr>
          <w:rFonts w:ascii="Times New Roman" w:hAnsi="Times New Roman" w:cs="Times New Roman"/>
          <w:sz w:val="24"/>
          <w:szCs w:val="24"/>
        </w:rPr>
      </w:pPr>
      <w:r>
        <w:rPr>
          <w:rFonts w:ascii="Helvetica" w:hAnsi="Helvetica" w:cs="Helvetica"/>
          <w:b/>
          <w:bCs/>
          <w:sz w:val="20"/>
          <w:szCs w:val="20"/>
        </w:rPr>
        <w:t>13.</w:t>
      </w:r>
      <w:r>
        <w:rPr>
          <w:rFonts w:ascii="Helvetica" w:hAnsi="Helvetica" w:cs="Helvetica"/>
          <w:b/>
          <w:bCs/>
          <w:sz w:val="20"/>
          <w:szCs w:val="20"/>
          <w:u w:val="single"/>
        </w:rPr>
        <w:t>Inspection to Site by the intending Tenderer before submitting Tender</w:t>
      </w:r>
      <w:r>
        <w:rPr>
          <w:rFonts w:ascii="Helvetica" w:hAnsi="Helvetica" w:cs="Helvetica"/>
          <w:b/>
          <w:bCs/>
          <w:sz w:val="20"/>
          <w:szCs w:val="20"/>
        </w:rPr>
        <w:t>:-</w:t>
      </w:r>
      <w:r>
        <w:rPr>
          <w:rFonts w:ascii="Helvetica" w:hAnsi="Helvetica" w:cs="Helvetica"/>
          <w:sz w:val="20"/>
          <w:szCs w:val="20"/>
        </w:rPr>
        <w:t>Before submitting any Tender, the intending</w:t>
      </w:r>
      <w:r>
        <w:rPr>
          <w:rFonts w:ascii="Helvetica" w:hAnsi="Helvetica" w:cs="Helvetica"/>
          <w:b/>
          <w:bCs/>
          <w:sz w:val="20"/>
          <w:szCs w:val="20"/>
        </w:rPr>
        <w:t xml:space="preserve"> </w:t>
      </w:r>
      <w:r>
        <w:rPr>
          <w:rFonts w:ascii="Helvetica" w:hAnsi="Helvetica" w:cs="Helvetica"/>
          <w:sz w:val="20"/>
          <w:szCs w:val="20"/>
        </w:rPr>
        <w:t>Tenders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labourers and market rate prevailing in the locality etc. as no claim whatsoever will be entertained on these accounts afterward. In this connection the intending Tenders may contact the office of the undersigned up to last date of issue of Tender Forms between 11.30 hours and 16.30 hours on any working day.</w:t>
      </w:r>
    </w:p>
    <w:p w:rsidR="00D664D4" w:rsidRDefault="00D664D4" w:rsidP="00D664D4">
      <w:pPr>
        <w:widowControl w:val="0"/>
        <w:autoSpaceDE w:val="0"/>
        <w:autoSpaceDN w:val="0"/>
        <w:adjustRightInd w:val="0"/>
        <w:spacing w:after="0" w:line="22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ind w:right="20"/>
        <w:jc w:val="both"/>
        <w:rPr>
          <w:rFonts w:ascii="Times New Roman" w:hAnsi="Times New Roman" w:cs="Times New Roman"/>
          <w:sz w:val="24"/>
          <w:szCs w:val="24"/>
        </w:rPr>
      </w:pPr>
      <w:r>
        <w:rPr>
          <w:rFonts w:ascii="Helvetica" w:hAnsi="Helvetica" w:cs="Helvetica"/>
          <w:b/>
          <w:bCs/>
          <w:sz w:val="20"/>
          <w:szCs w:val="20"/>
        </w:rPr>
        <w:t>14.</w:t>
      </w:r>
      <w:r>
        <w:rPr>
          <w:rFonts w:ascii="Helvetica" w:hAnsi="Helvetica" w:cs="Helvetica"/>
          <w:b/>
          <w:bCs/>
          <w:sz w:val="20"/>
          <w:szCs w:val="20"/>
          <w:u w:val="single"/>
        </w:rPr>
        <w:t>Earnest Money</w:t>
      </w:r>
      <w:r>
        <w:rPr>
          <w:rFonts w:ascii="Helvetica" w:hAnsi="Helvetica" w:cs="Helvetica"/>
          <w:b/>
          <w:bCs/>
          <w:sz w:val="20"/>
          <w:szCs w:val="20"/>
        </w:rPr>
        <w:t xml:space="preserve">: - Earnest Money &amp; Security Deposit : - </w:t>
      </w:r>
      <w:r>
        <w:rPr>
          <w:rFonts w:ascii="Helvetica" w:hAnsi="Helvetica" w:cs="Helvetica"/>
          <w:sz w:val="20"/>
          <w:szCs w:val="20"/>
        </w:rPr>
        <w:t>In partial modification of Notification No. 03-W dated</w:t>
      </w:r>
      <w:r>
        <w:rPr>
          <w:rFonts w:ascii="Helvetica" w:hAnsi="Helvetica" w:cs="Helvetica"/>
          <w:b/>
          <w:bCs/>
          <w:sz w:val="20"/>
          <w:szCs w:val="20"/>
        </w:rPr>
        <w:t xml:space="preserve"> </w:t>
      </w:r>
      <w:r>
        <w:rPr>
          <w:rFonts w:ascii="Helvetica" w:hAnsi="Helvetica" w:cs="Helvetica"/>
          <w:sz w:val="20"/>
          <w:szCs w:val="20"/>
        </w:rPr>
        <w:t>18th January 2011 of the Secretary to the Govt. of West Bengal, Irrigation &amp; Waterways Directorate communicated by the Deputy Secretary to the Govt. of West</w:t>
      </w:r>
      <w:r>
        <w:rPr>
          <w:rFonts w:ascii="Times New Roman" w:hAnsi="Times New Roman" w:cs="Times New Roman"/>
          <w:sz w:val="24"/>
          <w:szCs w:val="24"/>
        </w:rPr>
        <w:t xml:space="preserve"> </w:t>
      </w:r>
      <w:r>
        <w:rPr>
          <w:rFonts w:ascii="Helvetica" w:hAnsi="Helvetica" w:cs="Helvetica"/>
          <w:sz w:val="20"/>
          <w:szCs w:val="20"/>
        </w:rPr>
        <w:t>Bengal, Irrigation &amp; Waterways Directorate vide Memo. No. 89(6)-IB/IW/O/1B-Misc-12/2007 dated 18th January 2011;sub rule229(iii) vide memo no:- 08/1(6)-IB dt. 30.04.2013 the following provisions have been made in different para’s and that should be abided by the tender.</w:t>
      </w:r>
    </w:p>
    <w:p w:rsidR="00D664D4" w:rsidRDefault="00D664D4" w:rsidP="00D664D4">
      <w:pPr>
        <w:widowControl w:val="0"/>
        <w:autoSpaceDE w:val="0"/>
        <w:autoSpaceDN w:val="0"/>
        <w:adjustRightInd w:val="0"/>
        <w:spacing w:after="0" w:line="244" w:lineRule="exact"/>
        <w:rPr>
          <w:rFonts w:ascii="Times New Roman" w:hAnsi="Times New Roman" w:cs="Times New Roman"/>
          <w:sz w:val="24"/>
          <w:szCs w:val="24"/>
        </w:rPr>
      </w:pPr>
    </w:p>
    <w:p w:rsidR="00D664D4" w:rsidRPr="00221630" w:rsidRDefault="00D664D4" w:rsidP="00D664D4">
      <w:pPr>
        <w:widowControl w:val="0"/>
        <w:overflowPunct w:val="0"/>
        <w:autoSpaceDE w:val="0"/>
        <w:autoSpaceDN w:val="0"/>
        <w:adjustRightInd w:val="0"/>
        <w:spacing w:after="0" w:line="281" w:lineRule="auto"/>
        <w:ind w:right="20" w:hanging="29"/>
        <w:rPr>
          <w:rFonts w:ascii="Times New Roman" w:hAnsi="Times New Roman" w:cs="Times New Roman"/>
          <w:sz w:val="18"/>
          <w:szCs w:val="18"/>
        </w:rPr>
      </w:pPr>
      <w:r>
        <w:rPr>
          <w:rFonts w:ascii="Helvetica" w:hAnsi="Helvetica" w:cs="Helvetica"/>
          <w:sz w:val="20"/>
          <w:szCs w:val="20"/>
        </w:rPr>
        <w:t>a)</w:t>
      </w:r>
      <w:r>
        <w:rPr>
          <w:rFonts w:ascii="Helvetica" w:hAnsi="Helvetica" w:cs="Helvetica"/>
          <w:sz w:val="17"/>
          <w:szCs w:val="17"/>
        </w:rPr>
        <w:t>i)</w:t>
      </w:r>
      <w:r>
        <w:rPr>
          <w:rFonts w:ascii="Helvetica" w:hAnsi="Helvetica" w:cs="Helvetica"/>
          <w:sz w:val="20"/>
          <w:szCs w:val="20"/>
        </w:rPr>
        <w:t xml:space="preserve"> </w:t>
      </w:r>
      <w:r>
        <w:rPr>
          <w:rFonts w:ascii="Helvetica" w:hAnsi="Helvetica" w:cs="Helvetica"/>
          <w:sz w:val="17"/>
          <w:szCs w:val="17"/>
          <w:u w:val="single"/>
        </w:rPr>
        <w:t>DEPOSIT OF EARNEST MONEY</w:t>
      </w:r>
      <w:r>
        <w:rPr>
          <w:rFonts w:ascii="Helvetica" w:hAnsi="Helvetica" w:cs="Helvetica"/>
          <w:sz w:val="17"/>
          <w:szCs w:val="17"/>
        </w:rPr>
        <w:t xml:space="preserve">:- </w:t>
      </w:r>
      <w:r w:rsidRPr="00221630">
        <w:rPr>
          <w:rFonts w:ascii="Helvetica" w:hAnsi="Helvetica" w:cs="Helvetica"/>
          <w:sz w:val="18"/>
          <w:szCs w:val="18"/>
        </w:rPr>
        <w:t xml:space="preserve">An Earnest Money amounting to 2% of the estimated </w:t>
      </w:r>
      <w:r w:rsidR="003C1E55">
        <w:rPr>
          <w:rFonts w:ascii="Helvetica" w:hAnsi="Helvetica" w:cs="Helvetica"/>
          <w:sz w:val="18"/>
          <w:szCs w:val="18"/>
        </w:rPr>
        <w:t>amount</w:t>
      </w:r>
      <w:r w:rsidRPr="00221630">
        <w:rPr>
          <w:rFonts w:ascii="Helvetica" w:hAnsi="Helvetica" w:cs="Helvetica"/>
          <w:sz w:val="18"/>
          <w:szCs w:val="18"/>
        </w:rPr>
        <w:t xml:space="preserve"> put to tender so long as the estimated cost put to Tender.</w:t>
      </w:r>
    </w:p>
    <w:p w:rsidR="00D664D4" w:rsidRDefault="00D664D4" w:rsidP="00D664D4">
      <w:pPr>
        <w:widowControl w:val="0"/>
        <w:autoSpaceDE w:val="0"/>
        <w:autoSpaceDN w:val="0"/>
        <w:adjustRightInd w:val="0"/>
        <w:spacing w:after="0" w:line="226"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Helvetica" w:hAnsi="Helvetica" w:cs="Helvetica"/>
          <w:sz w:val="20"/>
          <w:szCs w:val="20"/>
        </w:rPr>
        <w:t>ii)</w:t>
      </w:r>
      <w:r>
        <w:rPr>
          <w:rFonts w:ascii="Helvetica" w:hAnsi="Helvetica" w:cs="Helvetica"/>
          <w:sz w:val="20"/>
          <w:szCs w:val="20"/>
          <w:u w:val="single"/>
        </w:rPr>
        <w:t>DEPOSIT OF EARNEST MONEY &amp; SECURITY DEOPSIT IN CASE OF UNEMPLOYED ENGINEERSCO-OPERATIVE SOCIETIES AND LABOUR CO-OPERATIVE SOCIETIES</w:t>
      </w:r>
      <w:r>
        <w:rPr>
          <w:rFonts w:ascii="Helvetica" w:hAnsi="Helvetica" w:cs="Helvetica"/>
          <w:sz w:val="20"/>
          <w:szCs w:val="20"/>
        </w:rPr>
        <w:t>:-</w:t>
      </w:r>
    </w:p>
    <w:p w:rsidR="00D664D4" w:rsidRDefault="00D664D4" w:rsidP="00D664D4">
      <w:pPr>
        <w:widowControl w:val="0"/>
        <w:autoSpaceDE w:val="0"/>
        <w:autoSpaceDN w:val="0"/>
        <w:adjustRightInd w:val="0"/>
        <w:spacing w:after="0" w:line="1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6" w:lineRule="auto"/>
        <w:ind w:right="20"/>
        <w:jc w:val="both"/>
        <w:rPr>
          <w:rFonts w:ascii="Times New Roman" w:hAnsi="Times New Roman" w:cs="Times New Roman"/>
          <w:sz w:val="24"/>
          <w:szCs w:val="24"/>
        </w:rPr>
      </w:pPr>
      <w:r>
        <w:rPr>
          <w:rFonts w:ascii="Helvetica" w:hAnsi="Helvetica" w:cs="Helvetica"/>
          <w:sz w:val="20"/>
          <w:szCs w:val="20"/>
        </w:rPr>
        <w:t>Both the above Co-operative Societies will have to deposit the earnest money and Security Deposit as per the Notification No. 03-W dated 18th January 2011 of the Secretary to the Govt. of West Bengal, Irrigation &amp; Waterways Directorate communicated by the Deputy Secretary to the Govt. of West Bengal, Irrigation &amp; Waterways Directorate.</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8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u w:val="single"/>
        </w:rPr>
        <w:t>c) DEDUCTION OF SECURITY MONEY FROM THE PROGRESSIVE BILL</w:t>
      </w:r>
      <w:r>
        <w:rPr>
          <w:rFonts w:ascii="Helvetica" w:hAnsi="Helvetica" w:cs="Helvetica"/>
          <w:sz w:val="20"/>
          <w:szCs w:val="20"/>
        </w:rPr>
        <w:t>::-Earnest money already deposited during the Tender shall be converted as a part of security money and additional security shall be deducted from the progressive bills at 8% or such amount from each such bill, so that the total deduction together with the 2% E.M.D constitutes 10% of the tendered value of work as actually done.</w:t>
      </w:r>
    </w:p>
    <w:p w:rsidR="00D664D4" w:rsidRDefault="00D664D4" w:rsidP="00D664D4">
      <w:pPr>
        <w:widowControl w:val="0"/>
        <w:autoSpaceDE w:val="0"/>
        <w:autoSpaceDN w:val="0"/>
        <w:adjustRightInd w:val="0"/>
        <w:spacing w:after="0" w:line="225"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rPr>
        <w:t>d)</w:t>
      </w:r>
      <w:r>
        <w:rPr>
          <w:rFonts w:ascii="Helvetica" w:hAnsi="Helvetica" w:cs="Helvetica"/>
          <w:sz w:val="20"/>
          <w:szCs w:val="20"/>
          <w:u w:val="single"/>
        </w:rPr>
        <w:t>NO FURTHER DEDUCTION SECURITY MONEY FROM THE PROGRESSIVE BILL</w:t>
      </w:r>
      <w:r>
        <w:rPr>
          <w:rFonts w:ascii="Helvetica" w:hAnsi="Helvetica" w:cs="Helvetica"/>
          <w:sz w:val="20"/>
          <w:szCs w:val="20"/>
        </w:rPr>
        <w:t>:- In partial modification of sub rule 231(b) enumerated in this Departmental Notification No-03-W Dt. 18 than 2011, such Tenders may also be permitted to deposit further security so as to make total 10% of the Tendered amount to avail the facility of no further deduction from the progressive bills, subject to the condition laid down in 231(c) contained in the above said notification</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59"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ind w:right="20"/>
        <w:jc w:val="both"/>
        <w:rPr>
          <w:rFonts w:ascii="Times New Roman" w:hAnsi="Times New Roman" w:cs="Times New Roman"/>
          <w:sz w:val="24"/>
          <w:szCs w:val="24"/>
        </w:rPr>
      </w:pPr>
      <w:r>
        <w:rPr>
          <w:rFonts w:ascii="Helvetica" w:hAnsi="Helvetica" w:cs="Helvetica"/>
          <w:b/>
          <w:bCs/>
          <w:sz w:val="20"/>
          <w:szCs w:val="20"/>
        </w:rPr>
        <w:t>e)</w:t>
      </w:r>
      <w:r>
        <w:rPr>
          <w:rFonts w:ascii="Helvetica" w:hAnsi="Helvetica" w:cs="Helvetica"/>
          <w:sz w:val="20"/>
          <w:szCs w:val="20"/>
          <w:u w:val="single"/>
        </w:rPr>
        <w:t>SECURITY DEPOSIT FOR EXCESS WORK:-</w:t>
      </w:r>
      <w:r>
        <w:rPr>
          <w:rFonts w:ascii="Helvetica" w:hAnsi="Helvetica" w:cs="Helvetica"/>
          <w:sz w:val="20"/>
          <w:szCs w:val="20"/>
        </w:rPr>
        <w:t>In Para (9),in case of excess works over the tendered amount, additional</w:t>
      </w:r>
      <w:r>
        <w:rPr>
          <w:rFonts w:ascii="Helvetica" w:hAnsi="Helvetica" w:cs="Helvetica"/>
          <w:b/>
          <w:bCs/>
          <w:sz w:val="20"/>
          <w:szCs w:val="20"/>
        </w:rPr>
        <w:t xml:space="preserve"> </w:t>
      </w:r>
      <w:r>
        <w:rPr>
          <w:rFonts w:ascii="Helvetica" w:hAnsi="Helvetica" w:cs="Helvetica"/>
          <w:sz w:val="20"/>
          <w:szCs w:val="20"/>
        </w:rPr>
        <w:t>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D664D4" w:rsidRDefault="00D664D4" w:rsidP="00D664D4">
      <w:pPr>
        <w:widowControl w:val="0"/>
        <w:autoSpaceDE w:val="0"/>
        <w:autoSpaceDN w:val="0"/>
        <w:adjustRightInd w:val="0"/>
        <w:spacing w:after="0" w:line="21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1" w:lineRule="auto"/>
        <w:ind w:right="200" w:firstLine="34"/>
        <w:rPr>
          <w:rFonts w:ascii="Times New Roman" w:hAnsi="Times New Roman" w:cs="Times New Roman"/>
          <w:sz w:val="24"/>
          <w:szCs w:val="24"/>
        </w:rPr>
      </w:pPr>
      <w:r>
        <w:rPr>
          <w:rFonts w:ascii="Helvetica" w:hAnsi="Helvetica" w:cs="Helvetica"/>
          <w:b/>
          <w:bCs/>
          <w:sz w:val="18"/>
          <w:szCs w:val="18"/>
          <w:u w:val="single"/>
        </w:rPr>
        <w:t>f)</w:t>
      </w:r>
      <w:r>
        <w:rPr>
          <w:rFonts w:ascii="Helvetica" w:hAnsi="Helvetica" w:cs="Helvetica"/>
          <w:sz w:val="18"/>
          <w:szCs w:val="18"/>
          <w:u w:val="single"/>
        </w:rPr>
        <w:t>SHAPE OF EARNEST MONEY</w:t>
      </w:r>
      <w:r>
        <w:rPr>
          <w:rFonts w:ascii="Helvetica" w:hAnsi="Helvetica" w:cs="Helvetica"/>
          <w:sz w:val="19"/>
          <w:szCs w:val="19"/>
        </w:rPr>
        <w:t>:- In Para (11),</w:t>
      </w:r>
      <w:r>
        <w:rPr>
          <w:rFonts w:ascii="Helvetica" w:hAnsi="Helvetica" w:cs="Helvetica"/>
          <w:b/>
          <w:bCs/>
          <w:sz w:val="18"/>
          <w:szCs w:val="18"/>
        </w:rPr>
        <w:t xml:space="preserve"> </w:t>
      </w:r>
      <w:r w:rsidRPr="001063C7">
        <w:rPr>
          <w:rFonts w:ascii="Helvetica" w:hAnsi="Helvetica" w:cs="Helvetica"/>
          <w:b/>
          <w:bCs/>
          <w:color w:val="002060"/>
          <w:sz w:val="19"/>
          <w:szCs w:val="19"/>
        </w:rPr>
        <w:t xml:space="preserve">Demand Draft, </w:t>
      </w:r>
      <w:r>
        <w:rPr>
          <w:rFonts w:ascii="Helvetica" w:hAnsi="Helvetica" w:cs="Helvetica"/>
          <w:sz w:val="19"/>
          <w:szCs w:val="19"/>
        </w:rPr>
        <w:t>of Scheduled Banks guaranteed by the Reserve Bank of India may be accepted as earnest money and/ or</w:t>
      </w:r>
      <w:r>
        <w:rPr>
          <w:rFonts w:ascii="Helvetica" w:hAnsi="Helvetica" w:cs="Helvetica"/>
          <w:b/>
          <w:bCs/>
          <w:color w:val="FF0000"/>
          <w:sz w:val="19"/>
          <w:szCs w:val="19"/>
        </w:rPr>
        <w:t xml:space="preserve"> </w:t>
      </w:r>
      <w:r>
        <w:rPr>
          <w:rFonts w:ascii="Helvetica" w:hAnsi="Helvetica" w:cs="Helvetica"/>
          <w:sz w:val="19"/>
          <w:szCs w:val="19"/>
        </w:rPr>
        <w:t>security Deposit.</w:t>
      </w:r>
    </w:p>
    <w:p w:rsidR="00D664D4" w:rsidRDefault="00D42BC8" w:rsidP="00D664D4">
      <w:pPr>
        <w:widowControl w:val="0"/>
        <w:autoSpaceDE w:val="0"/>
        <w:autoSpaceDN w:val="0"/>
        <w:adjustRightInd w:val="0"/>
        <w:spacing w:after="0" w:line="279" w:lineRule="exact"/>
        <w:rPr>
          <w:rFonts w:ascii="Times New Roman" w:hAnsi="Times New Roman" w:cs="Times New Roman"/>
          <w:sz w:val="24"/>
          <w:szCs w:val="24"/>
        </w:rPr>
      </w:pPr>
      <w:r w:rsidRPr="00D42BC8">
        <w:rPr>
          <w:noProof/>
        </w:rPr>
        <w:pict>
          <v:rect id="_x0000_s1029" style="position:absolute;margin-left:-20.75pt;margin-top:-29.2pt;width:2.55pt;height:.95pt;z-index:-251651072" o:allowincell="f" fillcolor="black" stroked="f"/>
        </w:pict>
      </w:r>
    </w:p>
    <w:p w:rsidR="00D664D4" w:rsidRDefault="00D664D4" w:rsidP="00D664D4">
      <w:pPr>
        <w:widowControl w:val="0"/>
        <w:overflowPunct w:val="0"/>
        <w:autoSpaceDE w:val="0"/>
        <w:autoSpaceDN w:val="0"/>
        <w:adjustRightInd w:val="0"/>
        <w:spacing w:after="0" w:line="294" w:lineRule="auto"/>
        <w:ind w:right="20" w:firstLine="60"/>
        <w:jc w:val="both"/>
        <w:rPr>
          <w:rFonts w:ascii="Times New Roman" w:hAnsi="Times New Roman" w:cs="Times New Roman"/>
          <w:sz w:val="24"/>
          <w:szCs w:val="24"/>
        </w:rPr>
      </w:pPr>
      <w:r>
        <w:rPr>
          <w:rFonts w:ascii="Helvetica" w:hAnsi="Helvetica" w:cs="Helvetica"/>
          <w:sz w:val="20"/>
          <w:szCs w:val="20"/>
        </w:rPr>
        <w:t>In terms of Memo. No. 108-IB/IW/O/IB-Misc-38/201(Part) dated 16.11.2011 of Deputy Secretary to the Govt. of West Bengal, I&amp;W.D, the orig</w:t>
      </w:r>
      <w:r w:rsidR="00EC1085">
        <w:rPr>
          <w:rFonts w:ascii="Helvetica" w:hAnsi="Helvetica" w:cs="Helvetica"/>
          <w:sz w:val="20"/>
          <w:szCs w:val="20"/>
        </w:rPr>
        <w:t xml:space="preserve">inal copies of the Demand Draft </w:t>
      </w:r>
      <w:r>
        <w:rPr>
          <w:rFonts w:ascii="Helvetica" w:hAnsi="Helvetica" w:cs="Helvetica"/>
          <w:sz w:val="20"/>
          <w:szCs w:val="20"/>
        </w:rPr>
        <w:t xml:space="preserve"> towards Earnest Money Deposit (EMD) in favour of</w:t>
      </w:r>
    </w:p>
    <w:p w:rsidR="00D664D4" w:rsidRDefault="00D664D4" w:rsidP="00D664D4">
      <w:pPr>
        <w:widowControl w:val="0"/>
        <w:autoSpaceDE w:val="0"/>
        <w:autoSpaceDN w:val="0"/>
        <w:adjustRightInd w:val="0"/>
        <w:spacing w:after="0" w:line="1" w:lineRule="exact"/>
        <w:rPr>
          <w:rFonts w:ascii="Times New Roman" w:hAnsi="Times New Roman" w:cs="Times New Roman"/>
          <w:sz w:val="24"/>
          <w:szCs w:val="24"/>
        </w:rPr>
      </w:pPr>
    </w:p>
    <w:p w:rsidR="00D664D4" w:rsidRPr="001063C7" w:rsidRDefault="00D664D4" w:rsidP="00D664D4">
      <w:pPr>
        <w:widowControl w:val="0"/>
        <w:overflowPunct w:val="0"/>
        <w:autoSpaceDE w:val="0"/>
        <w:autoSpaceDN w:val="0"/>
        <w:adjustRightInd w:val="0"/>
        <w:spacing w:after="0" w:line="288" w:lineRule="auto"/>
        <w:ind w:right="180"/>
        <w:rPr>
          <w:rFonts w:ascii="Times New Roman" w:hAnsi="Times New Roman" w:cs="Times New Roman"/>
          <w:color w:val="002060"/>
          <w:sz w:val="24"/>
          <w:szCs w:val="24"/>
        </w:rPr>
      </w:pPr>
      <w:r w:rsidRPr="001063C7">
        <w:rPr>
          <w:rFonts w:ascii="Helvetica" w:hAnsi="Helvetica" w:cs="Helvetica"/>
          <w:b/>
          <w:bCs/>
          <w:color w:val="002060"/>
          <w:sz w:val="20"/>
          <w:szCs w:val="20"/>
        </w:rPr>
        <w:t xml:space="preserve">Executive Engineer, Kangsabati Canals Division No II, Khatra, Bankura, </w:t>
      </w:r>
      <w:r w:rsidRPr="001063C7">
        <w:rPr>
          <w:rFonts w:ascii="Helvetica" w:hAnsi="Helvetica" w:cs="Helvetica"/>
          <w:color w:val="002060"/>
          <w:sz w:val="20"/>
          <w:szCs w:val="20"/>
        </w:rPr>
        <w:t>issued from any of the following</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Schedule</w:t>
      </w: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sectPr w:rsidR="00D664D4" w:rsidSect="00A47734">
          <w:pgSz w:w="11900" w:h="16840" w:code="9"/>
          <w:pgMar w:top="391" w:right="403" w:bottom="567" w:left="420" w:header="720" w:footer="720" w:gutter="0"/>
          <w:cols w:space="720" w:equalWidth="0">
            <w:col w:w="11077"/>
          </w:cols>
          <w:noEndnote/>
        </w:sect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5</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9" w:lineRule="auto"/>
        <w:jc w:val="both"/>
        <w:rPr>
          <w:rFonts w:ascii="Times New Roman" w:hAnsi="Times New Roman" w:cs="Times New Roman"/>
          <w:sz w:val="24"/>
          <w:szCs w:val="24"/>
        </w:rPr>
      </w:pPr>
      <w:r>
        <w:rPr>
          <w:rFonts w:ascii="Helvetica" w:hAnsi="Helvetica" w:cs="Helvetica"/>
          <w:sz w:val="20"/>
          <w:szCs w:val="20"/>
        </w:rPr>
        <w:t>Banks Payable at Khatra, Bankura should be dropped with the tender.</w:t>
      </w:r>
      <w:r>
        <w:rPr>
          <w:rFonts w:ascii="Helvetica" w:hAnsi="Helvetica" w:cs="Helvetica"/>
          <w:sz w:val="20"/>
          <w:szCs w:val="20"/>
          <w:u w:val="single"/>
        </w:rPr>
        <w:t>EMD issued from any bank other than the schedule banks</w:t>
      </w:r>
      <w:r>
        <w:rPr>
          <w:rFonts w:ascii="Helvetica" w:hAnsi="Helvetica" w:cs="Helvetica"/>
          <w:sz w:val="20"/>
          <w:szCs w:val="20"/>
        </w:rPr>
        <w:t xml:space="preserve"> </w:t>
      </w:r>
      <w:r>
        <w:rPr>
          <w:rFonts w:ascii="Helvetica" w:hAnsi="Helvetica" w:cs="Helvetica"/>
          <w:sz w:val="20"/>
          <w:szCs w:val="20"/>
          <w:u w:val="single"/>
        </w:rPr>
        <w:t>will liable to rejection of the Tender.</w:t>
      </w:r>
    </w:p>
    <w:p w:rsidR="00D664D4" w:rsidRDefault="00D664D4" w:rsidP="00D664D4">
      <w:pPr>
        <w:widowControl w:val="0"/>
        <w:autoSpaceDE w:val="0"/>
        <w:autoSpaceDN w:val="0"/>
        <w:adjustRightInd w:val="0"/>
        <w:spacing w:after="0" w:line="365"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1" w:lineRule="auto"/>
        <w:jc w:val="both"/>
        <w:rPr>
          <w:rFonts w:ascii="Times New Roman" w:hAnsi="Times New Roman" w:cs="Times New Roman"/>
          <w:sz w:val="24"/>
          <w:szCs w:val="24"/>
        </w:rPr>
      </w:pPr>
      <w:r>
        <w:rPr>
          <w:rFonts w:ascii="Helvetica" w:hAnsi="Helvetica" w:cs="Helvetica"/>
          <w:sz w:val="20"/>
          <w:szCs w:val="20"/>
        </w:rPr>
        <w:t>The list of Scheduled Banks in India (Public Sector &amp; Private Sector) constitute those banks which have been included in the Second Schedule of Reserve Bank of India (RBI) Act, 1934. RBI in turn includes only those banks in this schedule which satisfy the criteria laid down vide section 42 (6) (a) of the Act are appended below.</w:t>
      </w:r>
    </w:p>
    <w:p w:rsidR="00D664D4" w:rsidRDefault="00D664D4" w:rsidP="00D664D4">
      <w:pPr>
        <w:widowControl w:val="0"/>
        <w:autoSpaceDE w:val="0"/>
        <w:autoSpaceDN w:val="0"/>
        <w:adjustRightInd w:val="0"/>
        <w:spacing w:after="0" w:line="4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 xml:space="preserve"> Scheduled Banks in India (Public Sector):</w:t>
      </w:r>
    </w:p>
    <w:p w:rsidR="00D664D4" w:rsidRDefault="00D664D4" w:rsidP="00D664D4">
      <w:pPr>
        <w:widowControl w:val="0"/>
        <w:autoSpaceDE w:val="0"/>
        <w:autoSpaceDN w:val="0"/>
        <w:adjustRightInd w:val="0"/>
        <w:spacing w:after="0" w:line="24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Helvetica" w:hAnsi="Helvetica" w:cs="Helvetica"/>
          <w:sz w:val="20"/>
          <w:szCs w:val="20"/>
        </w:rPr>
        <w:t xml:space="preserve">1)State Bank of India </w:t>
      </w:r>
      <w:r>
        <w:rPr>
          <w:rFonts w:ascii="Helvetica" w:hAnsi="Helvetica" w:cs="Helvetica"/>
          <w:b/>
          <w:bCs/>
          <w:sz w:val="20"/>
          <w:szCs w:val="20"/>
        </w:rPr>
        <w:t>2)</w:t>
      </w:r>
      <w:r>
        <w:rPr>
          <w:rFonts w:ascii="Helvetica" w:hAnsi="Helvetica" w:cs="Helvetica"/>
          <w:sz w:val="20"/>
          <w:szCs w:val="20"/>
        </w:rPr>
        <w:t xml:space="preserve">State Bank of Bikaner and Jaipur </w:t>
      </w:r>
      <w:r>
        <w:rPr>
          <w:rFonts w:ascii="Helvetica" w:hAnsi="Helvetica" w:cs="Helvetica"/>
          <w:b/>
          <w:bCs/>
          <w:sz w:val="20"/>
          <w:szCs w:val="20"/>
        </w:rPr>
        <w:t xml:space="preserve">3) </w:t>
      </w:r>
      <w:r>
        <w:rPr>
          <w:rFonts w:ascii="Helvetica" w:hAnsi="Helvetica" w:cs="Helvetica"/>
          <w:sz w:val="20"/>
          <w:szCs w:val="20"/>
        </w:rPr>
        <w:t xml:space="preserve">State Bank of Hyderabad </w:t>
      </w:r>
      <w:r>
        <w:rPr>
          <w:rFonts w:ascii="Helvetica" w:hAnsi="Helvetica" w:cs="Helvetica"/>
          <w:b/>
          <w:bCs/>
          <w:sz w:val="20"/>
          <w:szCs w:val="20"/>
        </w:rPr>
        <w:t>4)</w:t>
      </w:r>
      <w:r>
        <w:rPr>
          <w:rFonts w:ascii="Helvetica" w:hAnsi="Helvetica" w:cs="Helvetica"/>
          <w:sz w:val="20"/>
          <w:szCs w:val="20"/>
        </w:rPr>
        <w:t xml:space="preserve">State Bank of Indore </w:t>
      </w:r>
      <w:r>
        <w:rPr>
          <w:rFonts w:ascii="Helvetica" w:hAnsi="Helvetica" w:cs="Helvetica"/>
          <w:b/>
          <w:bCs/>
          <w:sz w:val="20"/>
          <w:szCs w:val="20"/>
        </w:rPr>
        <w:t>5)</w:t>
      </w:r>
      <w:r>
        <w:rPr>
          <w:rFonts w:ascii="Helvetica" w:hAnsi="Helvetica" w:cs="Helvetica"/>
          <w:sz w:val="20"/>
          <w:szCs w:val="20"/>
        </w:rPr>
        <w:t xml:space="preserve"> State Bank of Mysore </w:t>
      </w:r>
      <w:r>
        <w:rPr>
          <w:rFonts w:ascii="Helvetica" w:hAnsi="Helvetica" w:cs="Helvetica"/>
          <w:b/>
          <w:bCs/>
          <w:sz w:val="20"/>
          <w:szCs w:val="20"/>
        </w:rPr>
        <w:t>6)</w:t>
      </w:r>
      <w:r>
        <w:rPr>
          <w:rFonts w:ascii="Helvetica" w:hAnsi="Helvetica" w:cs="Helvetica"/>
          <w:sz w:val="20"/>
          <w:szCs w:val="20"/>
        </w:rPr>
        <w:t xml:space="preserve">State Bank of Saurashtra </w:t>
      </w:r>
      <w:r>
        <w:rPr>
          <w:rFonts w:ascii="Helvetica" w:hAnsi="Helvetica" w:cs="Helvetica"/>
          <w:b/>
          <w:bCs/>
          <w:sz w:val="20"/>
          <w:szCs w:val="20"/>
        </w:rPr>
        <w:t>7)</w:t>
      </w:r>
      <w:r>
        <w:rPr>
          <w:rFonts w:ascii="Helvetica" w:hAnsi="Helvetica" w:cs="Helvetica"/>
          <w:sz w:val="20"/>
          <w:szCs w:val="20"/>
        </w:rPr>
        <w:t xml:space="preserve"> State Bank of Travancore </w:t>
      </w:r>
      <w:r>
        <w:rPr>
          <w:rFonts w:ascii="Helvetica" w:hAnsi="Helvetica" w:cs="Helvetica"/>
          <w:b/>
          <w:bCs/>
          <w:sz w:val="20"/>
          <w:szCs w:val="20"/>
        </w:rPr>
        <w:t xml:space="preserve">8) </w:t>
      </w:r>
      <w:r>
        <w:rPr>
          <w:rFonts w:ascii="Helvetica" w:hAnsi="Helvetica" w:cs="Helvetica"/>
          <w:sz w:val="20"/>
          <w:szCs w:val="20"/>
        </w:rPr>
        <w:t xml:space="preserve">Andhra Bank </w:t>
      </w:r>
      <w:r>
        <w:rPr>
          <w:rFonts w:ascii="Helvetica" w:hAnsi="Helvetica" w:cs="Helvetica"/>
          <w:b/>
          <w:bCs/>
          <w:sz w:val="20"/>
          <w:szCs w:val="20"/>
        </w:rPr>
        <w:t xml:space="preserve">9) </w:t>
      </w:r>
      <w:r>
        <w:rPr>
          <w:rFonts w:ascii="Helvetica" w:hAnsi="Helvetica" w:cs="Helvetica"/>
          <w:sz w:val="20"/>
          <w:szCs w:val="20"/>
        </w:rPr>
        <w:t xml:space="preserve">Allahabad Bank </w:t>
      </w:r>
      <w:r>
        <w:rPr>
          <w:rFonts w:ascii="Helvetica" w:hAnsi="Helvetica" w:cs="Helvetica"/>
          <w:b/>
          <w:bCs/>
          <w:sz w:val="20"/>
          <w:szCs w:val="20"/>
        </w:rPr>
        <w:t>10)</w:t>
      </w:r>
      <w:r>
        <w:rPr>
          <w:rFonts w:ascii="Helvetica" w:hAnsi="Helvetica" w:cs="Helvetica"/>
          <w:sz w:val="20"/>
          <w:szCs w:val="20"/>
        </w:rPr>
        <w:t xml:space="preserve"> Bank of Baroda </w:t>
      </w:r>
      <w:r>
        <w:rPr>
          <w:rFonts w:ascii="Helvetica" w:hAnsi="Helvetica" w:cs="Helvetica"/>
          <w:b/>
          <w:bCs/>
          <w:sz w:val="20"/>
          <w:szCs w:val="20"/>
        </w:rPr>
        <w:t>11)</w:t>
      </w:r>
      <w:r>
        <w:rPr>
          <w:rFonts w:ascii="Helvetica" w:hAnsi="Helvetica" w:cs="Helvetica"/>
          <w:sz w:val="20"/>
          <w:szCs w:val="20"/>
        </w:rPr>
        <w:t xml:space="preserve"> Bank of India </w:t>
      </w:r>
      <w:r>
        <w:rPr>
          <w:rFonts w:ascii="Helvetica" w:hAnsi="Helvetica" w:cs="Helvetica"/>
          <w:b/>
          <w:bCs/>
          <w:sz w:val="20"/>
          <w:szCs w:val="20"/>
        </w:rPr>
        <w:t>12)</w:t>
      </w:r>
      <w:r>
        <w:rPr>
          <w:rFonts w:ascii="Helvetica" w:hAnsi="Helvetica" w:cs="Helvetica"/>
          <w:sz w:val="20"/>
          <w:szCs w:val="20"/>
        </w:rPr>
        <w:t xml:space="preserve"> Bank of Maharashtra </w:t>
      </w:r>
      <w:r>
        <w:rPr>
          <w:rFonts w:ascii="Helvetica" w:hAnsi="Helvetica" w:cs="Helvetica"/>
          <w:b/>
          <w:bCs/>
          <w:sz w:val="20"/>
          <w:szCs w:val="20"/>
        </w:rPr>
        <w:t>13)</w:t>
      </w:r>
      <w:r>
        <w:rPr>
          <w:rFonts w:ascii="Helvetica" w:hAnsi="Helvetica" w:cs="Helvetica"/>
          <w:sz w:val="20"/>
          <w:szCs w:val="20"/>
        </w:rPr>
        <w:t xml:space="preserve"> Canara Bank </w:t>
      </w:r>
      <w:r>
        <w:rPr>
          <w:rFonts w:ascii="Helvetica" w:hAnsi="Helvetica" w:cs="Helvetica"/>
          <w:b/>
          <w:bCs/>
          <w:sz w:val="20"/>
          <w:szCs w:val="20"/>
        </w:rPr>
        <w:t>14)</w:t>
      </w:r>
      <w:r>
        <w:rPr>
          <w:rFonts w:ascii="Helvetica" w:hAnsi="Helvetica" w:cs="Helvetica"/>
          <w:sz w:val="20"/>
          <w:szCs w:val="20"/>
        </w:rPr>
        <w:t xml:space="preserve"> Central Bank of India </w:t>
      </w:r>
      <w:r>
        <w:rPr>
          <w:rFonts w:ascii="Helvetica" w:hAnsi="Helvetica" w:cs="Helvetica"/>
          <w:b/>
          <w:bCs/>
          <w:sz w:val="20"/>
          <w:szCs w:val="20"/>
        </w:rPr>
        <w:t xml:space="preserve">15) </w:t>
      </w:r>
      <w:r>
        <w:rPr>
          <w:rFonts w:ascii="Helvetica" w:hAnsi="Helvetica" w:cs="Helvetica"/>
          <w:sz w:val="20"/>
          <w:szCs w:val="20"/>
        </w:rPr>
        <w:t xml:space="preserve">Corporation Bank </w:t>
      </w:r>
      <w:r>
        <w:rPr>
          <w:rFonts w:ascii="Helvetica" w:hAnsi="Helvetica" w:cs="Helvetica"/>
          <w:b/>
          <w:bCs/>
          <w:sz w:val="20"/>
          <w:szCs w:val="20"/>
        </w:rPr>
        <w:t>16)</w:t>
      </w:r>
      <w:r>
        <w:rPr>
          <w:rFonts w:ascii="Helvetica" w:hAnsi="Helvetica" w:cs="Helvetica"/>
          <w:sz w:val="20"/>
          <w:szCs w:val="20"/>
        </w:rPr>
        <w:t xml:space="preserve">Dena Bank </w:t>
      </w:r>
      <w:r>
        <w:rPr>
          <w:rFonts w:ascii="Helvetica" w:hAnsi="Helvetica" w:cs="Helvetica"/>
          <w:b/>
          <w:bCs/>
          <w:sz w:val="20"/>
          <w:szCs w:val="20"/>
        </w:rPr>
        <w:t>17)</w:t>
      </w:r>
      <w:r>
        <w:rPr>
          <w:rFonts w:ascii="Helvetica" w:hAnsi="Helvetica" w:cs="Helvetica"/>
          <w:sz w:val="20"/>
          <w:szCs w:val="20"/>
        </w:rPr>
        <w:t xml:space="preserve">Indian Overseas Bank </w:t>
      </w:r>
      <w:r>
        <w:rPr>
          <w:rFonts w:ascii="Helvetica" w:hAnsi="Helvetica" w:cs="Helvetica"/>
          <w:b/>
          <w:bCs/>
          <w:sz w:val="20"/>
          <w:szCs w:val="20"/>
        </w:rPr>
        <w:t>18)</w:t>
      </w:r>
      <w:r>
        <w:rPr>
          <w:rFonts w:ascii="Helvetica" w:hAnsi="Helvetica" w:cs="Helvetica"/>
          <w:sz w:val="20"/>
          <w:szCs w:val="20"/>
        </w:rPr>
        <w:t xml:space="preserve">Indian Bank </w:t>
      </w:r>
      <w:r>
        <w:rPr>
          <w:rFonts w:ascii="Helvetica" w:hAnsi="Helvetica" w:cs="Helvetica"/>
          <w:b/>
          <w:bCs/>
          <w:sz w:val="20"/>
          <w:szCs w:val="20"/>
        </w:rPr>
        <w:t>19)</w:t>
      </w:r>
      <w:r>
        <w:rPr>
          <w:rFonts w:ascii="Helvetica" w:hAnsi="Helvetica" w:cs="Helvetica"/>
          <w:sz w:val="20"/>
          <w:szCs w:val="20"/>
        </w:rPr>
        <w:t xml:space="preserve">Oriental Bank of Commerce </w:t>
      </w:r>
      <w:r>
        <w:rPr>
          <w:rFonts w:ascii="Helvetica" w:hAnsi="Helvetica" w:cs="Helvetica"/>
          <w:b/>
          <w:bCs/>
          <w:sz w:val="20"/>
          <w:szCs w:val="20"/>
        </w:rPr>
        <w:t>20)</w:t>
      </w:r>
      <w:r>
        <w:rPr>
          <w:rFonts w:ascii="Helvetica" w:hAnsi="Helvetica" w:cs="Helvetica"/>
          <w:sz w:val="20"/>
          <w:szCs w:val="20"/>
        </w:rPr>
        <w:t xml:space="preserve">Punjab National Bank </w:t>
      </w:r>
      <w:r>
        <w:rPr>
          <w:rFonts w:ascii="Helvetica" w:hAnsi="Helvetica" w:cs="Helvetica"/>
          <w:b/>
          <w:bCs/>
          <w:sz w:val="20"/>
          <w:szCs w:val="20"/>
        </w:rPr>
        <w:t>21)</w:t>
      </w:r>
      <w:r>
        <w:rPr>
          <w:rFonts w:ascii="Helvetica" w:hAnsi="Helvetica" w:cs="Helvetica"/>
          <w:sz w:val="20"/>
          <w:szCs w:val="20"/>
        </w:rPr>
        <w:t xml:space="preserve">Punjab and Sind Bank </w:t>
      </w:r>
      <w:r>
        <w:rPr>
          <w:rFonts w:ascii="Helvetica" w:hAnsi="Helvetica" w:cs="Helvetica"/>
          <w:b/>
          <w:bCs/>
          <w:sz w:val="20"/>
          <w:szCs w:val="20"/>
        </w:rPr>
        <w:t>22)</w:t>
      </w:r>
      <w:r>
        <w:rPr>
          <w:rFonts w:ascii="Helvetica" w:hAnsi="Helvetica" w:cs="Helvetica"/>
          <w:sz w:val="20"/>
          <w:szCs w:val="20"/>
        </w:rPr>
        <w:t xml:space="preserve">Syndicate Bank </w:t>
      </w:r>
      <w:r>
        <w:rPr>
          <w:rFonts w:ascii="Helvetica" w:hAnsi="Helvetica" w:cs="Helvetica"/>
          <w:b/>
          <w:bCs/>
          <w:sz w:val="20"/>
          <w:szCs w:val="20"/>
        </w:rPr>
        <w:t>23)</w:t>
      </w:r>
      <w:r>
        <w:rPr>
          <w:rFonts w:ascii="Helvetica" w:hAnsi="Helvetica" w:cs="Helvetica"/>
          <w:sz w:val="20"/>
          <w:szCs w:val="20"/>
        </w:rPr>
        <w:t xml:space="preserve">Union Bank of India </w:t>
      </w:r>
      <w:r>
        <w:rPr>
          <w:rFonts w:ascii="Helvetica" w:hAnsi="Helvetica" w:cs="Helvetica"/>
          <w:b/>
          <w:bCs/>
          <w:sz w:val="20"/>
          <w:szCs w:val="20"/>
        </w:rPr>
        <w:t>24)</w:t>
      </w:r>
      <w:r>
        <w:rPr>
          <w:rFonts w:ascii="Helvetica" w:hAnsi="Helvetica" w:cs="Helvetica"/>
          <w:sz w:val="20"/>
          <w:szCs w:val="20"/>
        </w:rPr>
        <w:t xml:space="preserve">United Bank of India </w:t>
      </w:r>
      <w:r>
        <w:rPr>
          <w:rFonts w:ascii="Helvetica" w:hAnsi="Helvetica" w:cs="Helvetica"/>
          <w:b/>
          <w:bCs/>
          <w:sz w:val="20"/>
          <w:szCs w:val="20"/>
        </w:rPr>
        <w:t>25)</w:t>
      </w:r>
      <w:r>
        <w:rPr>
          <w:rFonts w:ascii="Helvetica" w:hAnsi="Helvetica" w:cs="Helvetica"/>
          <w:sz w:val="20"/>
          <w:szCs w:val="20"/>
        </w:rPr>
        <w:t xml:space="preserve"> UCO Bank </w:t>
      </w:r>
      <w:r>
        <w:rPr>
          <w:rFonts w:ascii="Helvetica" w:hAnsi="Helvetica" w:cs="Helvetica"/>
          <w:b/>
          <w:bCs/>
          <w:sz w:val="20"/>
          <w:szCs w:val="20"/>
        </w:rPr>
        <w:t>26)</w:t>
      </w:r>
      <w:r>
        <w:rPr>
          <w:rFonts w:ascii="Helvetica" w:hAnsi="Helvetica" w:cs="Helvetica"/>
          <w:sz w:val="20"/>
          <w:szCs w:val="20"/>
        </w:rPr>
        <w:t>Vijay Bank.</w:t>
      </w:r>
    </w:p>
    <w:p w:rsidR="00D664D4" w:rsidRDefault="00D664D4" w:rsidP="00D664D4">
      <w:pPr>
        <w:widowControl w:val="0"/>
        <w:autoSpaceDE w:val="0"/>
        <w:autoSpaceDN w:val="0"/>
        <w:adjustRightInd w:val="0"/>
        <w:spacing w:after="0" w:line="299"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Scheduled Banks in India (Private Sector):</w:t>
      </w:r>
    </w:p>
    <w:p w:rsidR="00D664D4" w:rsidRDefault="00D664D4" w:rsidP="00D664D4">
      <w:pPr>
        <w:widowControl w:val="0"/>
        <w:autoSpaceDE w:val="0"/>
        <w:autoSpaceDN w:val="0"/>
        <w:adjustRightInd w:val="0"/>
        <w:spacing w:after="0" w:line="20" w:lineRule="exact"/>
        <w:rPr>
          <w:rFonts w:ascii="Times New Roman" w:hAnsi="Times New Roman" w:cs="Times New Roman"/>
          <w:sz w:val="24"/>
          <w:szCs w:val="24"/>
        </w:rPr>
      </w:pPr>
    </w:p>
    <w:p w:rsidR="00D664D4" w:rsidRDefault="00D664D4" w:rsidP="00D664D4">
      <w:pPr>
        <w:widowControl w:val="0"/>
        <w:numPr>
          <w:ilvl w:val="0"/>
          <w:numId w:val="7"/>
        </w:numPr>
        <w:overflowPunct w:val="0"/>
        <w:autoSpaceDE w:val="0"/>
        <w:autoSpaceDN w:val="0"/>
        <w:adjustRightInd w:val="0"/>
        <w:spacing w:after="0" w:line="273" w:lineRule="auto"/>
        <w:jc w:val="both"/>
        <w:rPr>
          <w:rFonts w:ascii="Times New Roman" w:hAnsi="Times New Roman" w:cs="Times New Roman"/>
          <w:sz w:val="24"/>
          <w:szCs w:val="24"/>
        </w:rPr>
      </w:pPr>
      <w:r>
        <w:rPr>
          <w:rFonts w:ascii="Helvetica" w:hAnsi="Helvetica" w:cs="Helvetica"/>
          <w:sz w:val="20"/>
          <w:szCs w:val="20"/>
        </w:rPr>
        <w:t>ING Vysya Bank Ltd</w:t>
      </w:r>
      <w:r>
        <w:rPr>
          <w:rFonts w:ascii="Helvetica" w:hAnsi="Helvetica" w:cs="Helvetica"/>
          <w:b/>
          <w:bCs/>
          <w:sz w:val="20"/>
          <w:szCs w:val="20"/>
        </w:rPr>
        <w:t xml:space="preserve"> 2) </w:t>
      </w:r>
      <w:r>
        <w:rPr>
          <w:rFonts w:ascii="Helvetica" w:hAnsi="Helvetica" w:cs="Helvetica"/>
          <w:sz w:val="20"/>
          <w:szCs w:val="20"/>
        </w:rPr>
        <w:t>Axis Bank Ltd</w:t>
      </w:r>
      <w:r>
        <w:rPr>
          <w:rFonts w:ascii="Helvetica" w:hAnsi="Helvetica" w:cs="Helvetica"/>
          <w:b/>
          <w:bCs/>
          <w:sz w:val="20"/>
          <w:szCs w:val="20"/>
        </w:rPr>
        <w:t xml:space="preserve"> 3) </w:t>
      </w:r>
      <w:r>
        <w:rPr>
          <w:rFonts w:ascii="Helvetica" w:hAnsi="Helvetica" w:cs="Helvetica"/>
          <w:sz w:val="20"/>
          <w:szCs w:val="20"/>
        </w:rPr>
        <w:t>Indusind Bank Ltd</w:t>
      </w:r>
      <w:r>
        <w:rPr>
          <w:rFonts w:ascii="Helvetica" w:hAnsi="Helvetica" w:cs="Helvetica"/>
          <w:b/>
          <w:bCs/>
          <w:sz w:val="20"/>
          <w:szCs w:val="20"/>
        </w:rPr>
        <w:t xml:space="preserve"> 4) </w:t>
      </w:r>
      <w:r>
        <w:rPr>
          <w:rFonts w:ascii="Helvetica" w:hAnsi="Helvetica" w:cs="Helvetica"/>
          <w:sz w:val="20"/>
          <w:szCs w:val="20"/>
        </w:rPr>
        <w:t>ICICI Bank Ltd</w:t>
      </w:r>
      <w:r>
        <w:rPr>
          <w:rFonts w:ascii="Helvetica" w:hAnsi="Helvetica" w:cs="Helvetica"/>
          <w:b/>
          <w:bCs/>
          <w:sz w:val="20"/>
          <w:szCs w:val="20"/>
        </w:rPr>
        <w:t xml:space="preserve"> 5) </w:t>
      </w:r>
      <w:r>
        <w:rPr>
          <w:rFonts w:ascii="Helvetica" w:hAnsi="Helvetica" w:cs="Helvetica"/>
          <w:sz w:val="20"/>
          <w:szCs w:val="20"/>
        </w:rPr>
        <w:t>South Indian Bank</w:t>
      </w:r>
      <w:r>
        <w:rPr>
          <w:rFonts w:ascii="Helvetica" w:hAnsi="Helvetica" w:cs="Helvetica"/>
          <w:b/>
          <w:bCs/>
          <w:sz w:val="20"/>
          <w:szCs w:val="20"/>
        </w:rPr>
        <w:t xml:space="preserve"> 6) </w:t>
      </w:r>
      <w:r>
        <w:rPr>
          <w:rFonts w:ascii="Helvetica" w:hAnsi="Helvetica" w:cs="Helvetica"/>
          <w:sz w:val="20"/>
          <w:szCs w:val="20"/>
        </w:rPr>
        <w:t>HDFC Bank</w:t>
      </w:r>
      <w:r>
        <w:rPr>
          <w:rFonts w:ascii="Helvetica" w:hAnsi="Helvetica" w:cs="Helvetica"/>
          <w:b/>
          <w:bCs/>
          <w:sz w:val="20"/>
          <w:szCs w:val="20"/>
        </w:rPr>
        <w:t xml:space="preserve"> </w:t>
      </w:r>
      <w:r>
        <w:rPr>
          <w:rFonts w:ascii="Helvetica" w:hAnsi="Helvetica" w:cs="Helvetica"/>
          <w:sz w:val="20"/>
          <w:szCs w:val="20"/>
        </w:rPr>
        <w:t xml:space="preserve">Ltd </w:t>
      </w:r>
      <w:r>
        <w:rPr>
          <w:rFonts w:ascii="Helvetica" w:hAnsi="Helvetica" w:cs="Helvetica"/>
          <w:b/>
          <w:bCs/>
          <w:sz w:val="20"/>
          <w:szCs w:val="20"/>
        </w:rPr>
        <w:t xml:space="preserve">7) </w:t>
      </w:r>
      <w:r>
        <w:rPr>
          <w:rFonts w:ascii="Helvetica" w:hAnsi="Helvetica" w:cs="Helvetica"/>
          <w:sz w:val="20"/>
          <w:szCs w:val="20"/>
        </w:rPr>
        <w:t xml:space="preserve">Centurion Bank Ltd </w:t>
      </w:r>
      <w:r>
        <w:rPr>
          <w:rFonts w:ascii="Helvetica" w:hAnsi="Helvetica" w:cs="Helvetica"/>
          <w:b/>
          <w:bCs/>
          <w:sz w:val="20"/>
          <w:szCs w:val="20"/>
        </w:rPr>
        <w:t>8)</w:t>
      </w:r>
      <w:r>
        <w:rPr>
          <w:rFonts w:ascii="Helvetica" w:hAnsi="Helvetica" w:cs="Helvetica"/>
          <w:sz w:val="20"/>
          <w:szCs w:val="20"/>
        </w:rPr>
        <w:t xml:space="preserve"> Bank of Punjab Ltd </w:t>
      </w:r>
      <w:r>
        <w:rPr>
          <w:rFonts w:ascii="Helvetica" w:hAnsi="Helvetica" w:cs="Helvetica"/>
          <w:b/>
          <w:bCs/>
          <w:sz w:val="20"/>
          <w:szCs w:val="20"/>
        </w:rPr>
        <w:t xml:space="preserve">9) </w:t>
      </w:r>
      <w:r>
        <w:rPr>
          <w:rFonts w:ascii="Helvetica" w:hAnsi="Helvetica" w:cs="Helvetica"/>
          <w:sz w:val="20"/>
          <w:szCs w:val="20"/>
        </w:rPr>
        <w:t>IDBI Bank Ltd. Or any district level co-operative bank.</w:t>
      </w:r>
    </w:p>
    <w:p w:rsidR="00D664D4" w:rsidRDefault="00D664D4" w:rsidP="00D664D4">
      <w:pPr>
        <w:widowControl w:val="0"/>
        <w:autoSpaceDE w:val="0"/>
        <w:autoSpaceDN w:val="0"/>
        <w:adjustRightInd w:val="0"/>
        <w:spacing w:after="0" w:line="22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ind w:hanging="84"/>
        <w:rPr>
          <w:rFonts w:ascii="Times New Roman" w:hAnsi="Times New Roman" w:cs="Times New Roman"/>
          <w:sz w:val="24"/>
          <w:szCs w:val="24"/>
        </w:rPr>
      </w:pPr>
      <w:r w:rsidRPr="00900B76">
        <w:rPr>
          <w:rFonts w:ascii="Helvetica" w:hAnsi="Helvetica" w:cs="Helvetica"/>
          <w:b/>
          <w:bCs/>
          <w:sz w:val="20"/>
          <w:szCs w:val="20"/>
        </w:rPr>
        <w:t>g)</w:t>
      </w:r>
      <w:r>
        <w:rPr>
          <w:rFonts w:ascii="Helvetica" w:hAnsi="Helvetica" w:cs="Helvetica"/>
          <w:b/>
          <w:bCs/>
          <w:sz w:val="20"/>
          <w:szCs w:val="20"/>
          <w:u w:val="single"/>
        </w:rPr>
        <w:t xml:space="preserve"> </w:t>
      </w:r>
      <w:r>
        <w:rPr>
          <w:rFonts w:ascii="Helvetica" w:hAnsi="Helvetica" w:cs="Helvetica"/>
          <w:sz w:val="20"/>
          <w:szCs w:val="20"/>
          <w:u w:val="single"/>
        </w:rPr>
        <w:t>ADJUSTMENT OF EARNEST MONEY</w:t>
      </w:r>
      <w:r>
        <w:rPr>
          <w:rFonts w:ascii="Helvetica" w:hAnsi="Helvetica" w:cs="Helvetica"/>
          <w:sz w:val="20"/>
          <w:szCs w:val="20"/>
        </w:rPr>
        <w:t>:-No earnest money previously deposited for other works will be considered. Tender</w:t>
      </w:r>
      <w:r>
        <w:rPr>
          <w:rFonts w:ascii="Helvetica" w:hAnsi="Helvetica" w:cs="Helvetica"/>
          <w:b/>
          <w:bCs/>
          <w:sz w:val="20"/>
          <w:szCs w:val="20"/>
        </w:rPr>
        <w:t xml:space="preserve"> </w:t>
      </w:r>
      <w:r>
        <w:rPr>
          <w:rFonts w:ascii="Helvetica" w:hAnsi="Helvetica" w:cs="Helvetica"/>
          <w:sz w:val="20"/>
          <w:szCs w:val="20"/>
        </w:rPr>
        <w:t>without or improper earnest money will forthwith be treated as ‘INFORMAL’</w:t>
      </w:r>
    </w:p>
    <w:p w:rsidR="00D664D4" w:rsidRDefault="00D664D4" w:rsidP="00D664D4">
      <w:pPr>
        <w:widowControl w:val="0"/>
        <w:autoSpaceDE w:val="0"/>
        <w:autoSpaceDN w:val="0"/>
        <w:adjustRightInd w:val="0"/>
        <w:spacing w:after="0" w:line="134"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h)</w:t>
      </w:r>
      <w:r>
        <w:rPr>
          <w:rFonts w:ascii="Helvetica" w:hAnsi="Helvetica" w:cs="Helvetica"/>
          <w:sz w:val="20"/>
          <w:szCs w:val="20"/>
          <w:u w:val="single"/>
        </w:rPr>
        <w:t>EXEMPTION OF EARNEST MONEY AND LIMITATION OF SECURITY DEPOSIT</w:t>
      </w:r>
      <w:r>
        <w:rPr>
          <w:rFonts w:ascii="Helvetica" w:hAnsi="Helvetica" w:cs="Helvetica"/>
          <w:sz w:val="20"/>
          <w:szCs w:val="20"/>
        </w:rPr>
        <w:t>:- Provision contained in clause no</w:t>
      </w:r>
      <w:r>
        <w:rPr>
          <w:rFonts w:ascii="Helvetica" w:hAnsi="Helvetica" w:cs="Helvetica"/>
          <w:b/>
          <w:bCs/>
          <w:sz w:val="20"/>
          <w:szCs w:val="20"/>
        </w:rPr>
        <w:t xml:space="preserve"> </w:t>
      </w:r>
      <w:r>
        <w:rPr>
          <w:rFonts w:ascii="Helvetica" w:hAnsi="Helvetica" w:cs="Helvetica"/>
          <w:sz w:val="20"/>
          <w:szCs w:val="20"/>
        </w:rPr>
        <w:t>7.4.2(iv) will not be applicable for Mackintosh Burn Ltd. ,Westing house</w:t>
      </w:r>
    </w:p>
    <w:p w:rsidR="00D664D4" w:rsidRDefault="00D664D4" w:rsidP="00D664D4">
      <w:pPr>
        <w:widowControl w:val="0"/>
        <w:autoSpaceDE w:val="0"/>
        <w:autoSpaceDN w:val="0"/>
        <w:adjustRightInd w:val="0"/>
        <w:spacing w:after="0" w:line="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Helvetica" w:hAnsi="Helvetica" w:cs="Helvetica"/>
          <w:sz w:val="20"/>
          <w:szCs w:val="20"/>
        </w:rPr>
        <w:t>Saxby Farmers Ltd., &amp; Britannia Engineering Ltd. which they previously enjoyed as per G.O. No.10500-F dated 19.11.2004 and subsequently extended vide G.O. No. 1110-F dated 10</w:t>
      </w:r>
      <w:r w:rsidRPr="00D52F48">
        <w:rPr>
          <w:rFonts w:ascii="Helvetica" w:hAnsi="Helvetica" w:cs="Helvetica"/>
          <w:sz w:val="20"/>
          <w:szCs w:val="20"/>
          <w:vertAlign w:val="superscript"/>
        </w:rPr>
        <w:t>th</w:t>
      </w:r>
      <w:r>
        <w:rPr>
          <w:rFonts w:ascii="Times New Roman" w:hAnsi="Times New Roman" w:cs="Times New Roman"/>
          <w:sz w:val="24"/>
          <w:szCs w:val="24"/>
        </w:rPr>
        <w:t xml:space="preserve"> </w:t>
      </w:r>
      <w:r>
        <w:rPr>
          <w:rFonts w:ascii="Helvetica" w:hAnsi="Helvetica" w:cs="Helvetica"/>
          <w:sz w:val="20"/>
          <w:szCs w:val="20"/>
        </w:rPr>
        <w:t>February, 2006 .They can participate in all the serials in a particular N.I.T, subject to fulfillment of other credential criteria specified in 7.4.2(i) to 7.4.2(iii) vide memo no:-46(5)-IB dt. 11th June- 2012, of Deputy Secretary to the Govt.of West Bengal.</w:t>
      </w: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15. </w:t>
      </w:r>
      <w:r>
        <w:rPr>
          <w:rFonts w:ascii="Helvetica" w:hAnsi="Helvetica" w:cs="Helvetica"/>
          <w:b/>
          <w:bCs/>
          <w:sz w:val="20"/>
          <w:szCs w:val="20"/>
          <w:u w:val="single"/>
        </w:rPr>
        <w:t>Dropping of Tenders</w:t>
      </w:r>
      <w:r>
        <w:rPr>
          <w:rFonts w:ascii="Helvetica" w:hAnsi="Helvetica" w:cs="Helvetica"/>
          <w:b/>
          <w:bCs/>
          <w:sz w:val="20"/>
          <w:szCs w:val="20"/>
        </w:rPr>
        <w:t xml:space="preserve">:- </w:t>
      </w:r>
      <w:r>
        <w:rPr>
          <w:rFonts w:ascii="Helvetica" w:hAnsi="Helvetica" w:cs="Helvetica"/>
          <w:sz w:val="20"/>
          <w:szCs w:val="20"/>
        </w:rPr>
        <w:t>Tender that should always be submitted in sealed cover with the name of work clearly written on</w:t>
      </w:r>
      <w:r>
        <w:rPr>
          <w:rFonts w:ascii="Helvetica" w:hAnsi="Helvetica" w:cs="Helvetica"/>
          <w:b/>
          <w:bCs/>
          <w:sz w:val="20"/>
          <w:szCs w:val="20"/>
        </w:rPr>
        <w:t xml:space="preserve"> </w:t>
      </w:r>
      <w:r>
        <w:rPr>
          <w:rFonts w:ascii="Helvetica" w:hAnsi="Helvetica" w:cs="Helvetica"/>
          <w:sz w:val="20"/>
          <w:szCs w:val="20"/>
        </w:rPr>
        <w:t>the body of the W.B.F. No.2911(ii) stated above as well as on the envelope will be dropped in the office of the undersigned on the schedule Date &amp; Time as stated in Para (3) above and or the changing schedule made vide issuing necessary CORRIGENDUM.</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24"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sidRPr="001063C7">
        <w:rPr>
          <w:rFonts w:ascii="Helvetica" w:hAnsi="Helvetica" w:cs="Helvetica"/>
          <w:b/>
          <w:bCs/>
          <w:color w:val="002060"/>
          <w:sz w:val="20"/>
          <w:szCs w:val="20"/>
        </w:rPr>
        <w:t>a) Office of</w:t>
      </w:r>
      <w:r>
        <w:rPr>
          <w:rFonts w:ascii="Helvetica" w:hAnsi="Helvetica" w:cs="Helvetica"/>
          <w:b/>
          <w:bCs/>
          <w:color w:val="FF0000"/>
          <w:sz w:val="20"/>
          <w:szCs w:val="20"/>
        </w:rPr>
        <w:t xml:space="preserve"> </w:t>
      </w:r>
      <w:r>
        <w:rPr>
          <w:rFonts w:ascii="Helvetica" w:hAnsi="Helvetica" w:cs="Helvetica"/>
          <w:b/>
          <w:bCs/>
          <w:sz w:val="20"/>
          <w:szCs w:val="20"/>
        </w:rPr>
        <w:t>the Sub-Divisional Officer, Kangsabati Canals Sub-Division No V,</w:t>
      </w:r>
      <w:r w:rsidRPr="009B0CE5">
        <w:rPr>
          <w:rFonts w:ascii="Helvetica" w:hAnsi="Helvetica" w:cs="Helvetica"/>
          <w:b/>
          <w:bCs/>
          <w:sz w:val="20"/>
          <w:szCs w:val="20"/>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5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0" w:lineRule="auto"/>
        <w:ind w:right="140"/>
        <w:rPr>
          <w:rFonts w:ascii="Times New Roman" w:hAnsi="Times New Roman" w:cs="Times New Roman"/>
          <w:sz w:val="24"/>
          <w:szCs w:val="24"/>
        </w:rPr>
      </w:pPr>
      <w:r>
        <w:rPr>
          <w:rFonts w:ascii="Helvetica" w:hAnsi="Helvetica" w:cs="Helvetica"/>
          <w:b/>
          <w:bCs/>
          <w:sz w:val="20"/>
          <w:szCs w:val="20"/>
        </w:rPr>
        <w:t xml:space="preserve">16. </w:t>
      </w:r>
      <w:r>
        <w:rPr>
          <w:rFonts w:ascii="Helvetica" w:hAnsi="Helvetica" w:cs="Helvetica"/>
          <w:b/>
          <w:bCs/>
          <w:sz w:val="20"/>
          <w:szCs w:val="20"/>
          <w:u w:val="single"/>
        </w:rPr>
        <w:t>Opening of Tenders</w:t>
      </w:r>
      <w:r>
        <w:rPr>
          <w:rFonts w:ascii="Helvetica" w:hAnsi="Helvetica" w:cs="Helvetica"/>
          <w:b/>
          <w:bCs/>
          <w:sz w:val="20"/>
          <w:szCs w:val="20"/>
        </w:rPr>
        <w:t>: -</w:t>
      </w:r>
      <w:r>
        <w:rPr>
          <w:rFonts w:ascii="Helvetica" w:hAnsi="Helvetica" w:cs="Helvetica"/>
          <w:sz w:val="20"/>
          <w:szCs w:val="20"/>
        </w:rPr>
        <w:t>i) after dropping of Tenders, the box will be closed, and the said box will be opened in the same</w:t>
      </w:r>
      <w:r>
        <w:rPr>
          <w:rFonts w:ascii="Helvetica" w:hAnsi="Helvetica" w:cs="Helvetica"/>
          <w:b/>
          <w:bCs/>
          <w:sz w:val="20"/>
          <w:szCs w:val="20"/>
        </w:rPr>
        <w:t xml:space="preserve"> </w:t>
      </w:r>
      <w:r>
        <w:rPr>
          <w:rFonts w:ascii="Helvetica" w:hAnsi="Helvetica" w:cs="Helvetica"/>
          <w:sz w:val="20"/>
          <w:szCs w:val="20"/>
        </w:rPr>
        <w:t xml:space="preserve">day as per schedule time at all the dropping center and the Tender so received at the dropping centers to be sent to the concern </w:t>
      </w:r>
      <w:r>
        <w:rPr>
          <w:rFonts w:ascii="Helvetica" w:hAnsi="Helvetica" w:cs="Helvetica"/>
          <w:b/>
          <w:bCs/>
          <w:sz w:val="20"/>
          <w:szCs w:val="20"/>
        </w:rPr>
        <w:t>Sub-Divisional Officer</w:t>
      </w:r>
      <w:r w:rsidRPr="001063C7">
        <w:rPr>
          <w:rFonts w:ascii="Helvetica" w:hAnsi="Helvetica" w:cs="Helvetica"/>
          <w:color w:val="002060"/>
          <w:sz w:val="20"/>
          <w:szCs w:val="20"/>
        </w:rPr>
        <w:t xml:space="preserve"> </w:t>
      </w:r>
      <w:r w:rsidRPr="001063C7">
        <w:rPr>
          <w:rFonts w:ascii="Helvetica" w:hAnsi="Helvetica" w:cs="Helvetica"/>
          <w:b/>
          <w:bCs/>
          <w:color w:val="002060"/>
          <w:sz w:val="20"/>
          <w:szCs w:val="20"/>
        </w:rPr>
        <w:t>(I&amp;W Dte.)</w:t>
      </w:r>
      <w:r w:rsidRPr="001063C7">
        <w:rPr>
          <w:rFonts w:ascii="Helvetica" w:hAnsi="Helvetica" w:cs="Helvetica"/>
          <w:color w:val="002060"/>
          <w:sz w:val="20"/>
          <w:szCs w:val="20"/>
        </w:rPr>
        <w:t xml:space="preserve">, </w:t>
      </w:r>
      <w:r>
        <w:rPr>
          <w:rFonts w:ascii="Helvetica" w:hAnsi="Helvetica" w:cs="Helvetica"/>
          <w:sz w:val="20"/>
          <w:szCs w:val="20"/>
        </w:rPr>
        <w:t>for opening the Tender on the date and time as specified in the N.I.T. and or in the Corrigendum.</w:t>
      </w:r>
    </w:p>
    <w:p w:rsidR="00D664D4" w:rsidRDefault="00D664D4" w:rsidP="00D664D4">
      <w:pPr>
        <w:widowControl w:val="0"/>
        <w:autoSpaceDE w:val="0"/>
        <w:autoSpaceDN w:val="0"/>
        <w:adjustRightInd w:val="0"/>
        <w:spacing w:after="0" w:line="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w:t>
      </w:r>
    </w:p>
    <w:p w:rsidR="00D664D4" w:rsidRDefault="00D664D4" w:rsidP="00D664D4">
      <w:pPr>
        <w:widowControl w:val="0"/>
        <w:autoSpaceDE w:val="0"/>
        <w:autoSpaceDN w:val="0"/>
        <w:adjustRightInd w:val="0"/>
        <w:spacing w:after="0" w:line="252" w:lineRule="exact"/>
        <w:rPr>
          <w:rFonts w:ascii="Times New Roman" w:hAnsi="Times New Roman" w:cs="Times New Roman"/>
          <w:sz w:val="24"/>
          <w:szCs w:val="24"/>
        </w:rPr>
      </w:pPr>
    </w:p>
    <w:p w:rsidR="00D664D4" w:rsidRDefault="00D664D4" w:rsidP="00D664D4">
      <w:pPr>
        <w:widowControl w:val="0"/>
        <w:numPr>
          <w:ilvl w:val="0"/>
          <w:numId w:val="6"/>
        </w:numPr>
        <w:tabs>
          <w:tab w:val="clear" w:pos="720"/>
          <w:tab w:val="num" w:pos="211"/>
        </w:tabs>
        <w:overflowPunct w:val="0"/>
        <w:autoSpaceDE w:val="0"/>
        <w:autoSpaceDN w:val="0"/>
        <w:adjustRightInd w:val="0"/>
        <w:spacing w:after="0" w:line="264" w:lineRule="auto"/>
        <w:ind w:left="0" w:firstLine="5"/>
        <w:jc w:val="both"/>
        <w:rPr>
          <w:rFonts w:ascii="Helvetica" w:hAnsi="Helvetica" w:cs="Helvetica"/>
          <w:sz w:val="20"/>
          <w:szCs w:val="20"/>
        </w:rPr>
      </w:pPr>
      <w:r>
        <w:rPr>
          <w:rFonts w:ascii="Helvetica" w:hAnsi="Helvetica" w:cs="Helvetica"/>
          <w:sz w:val="20"/>
          <w:szCs w:val="20"/>
        </w:rPr>
        <w:t xml:space="preserve">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 </w:t>
      </w:r>
    </w:p>
    <w:p w:rsidR="00D664D4" w:rsidRDefault="00D664D4" w:rsidP="00D664D4">
      <w:pPr>
        <w:widowControl w:val="0"/>
        <w:autoSpaceDE w:val="0"/>
        <w:autoSpaceDN w:val="0"/>
        <w:adjustRightInd w:val="0"/>
        <w:spacing w:after="0" w:line="244" w:lineRule="exact"/>
        <w:rPr>
          <w:rFonts w:ascii="Helvetica" w:hAnsi="Helvetica" w:cs="Helvetica"/>
          <w:sz w:val="20"/>
          <w:szCs w:val="20"/>
        </w:rPr>
      </w:pPr>
    </w:p>
    <w:p w:rsidR="00D664D4" w:rsidRDefault="00D664D4" w:rsidP="00D664D4">
      <w:pPr>
        <w:widowControl w:val="0"/>
        <w:numPr>
          <w:ilvl w:val="0"/>
          <w:numId w:val="6"/>
        </w:numPr>
        <w:tabs>
          <w:tab w:val="clear" w:pos="720"/>
          <w:tab w:val="num" w:pos="269"/>
        </w:tabs>
        <w:overflowPunct w:val="0"/>
        <w:autoSpaceDE w:val="0"/>
        <w:autoSpaceDN w:val="0"/>
        <w:adjustRightInd w:val="0"/>
        <w:spacing w:after="0" w:line="265" w:lineRule="auto"/>
        <w:ind w:left="0" w:firstLine="5"/>
        <w:jc w:val="both"/>
        <w:rPr>
          <w:rFonts w:ascii="Helvetica" w:hAnsi="Helvetica" w:cs="Helvetica"/>
          <w:sz w:val="20"/>
          <w:szCs w:val="20"/>
        </w:rPr>
      </w:pPr>
      <w:r>
        <w:rPr>
          <w:rFonts w:ascii="Helvetica" w:hAnsi="Helvetica" w:cs="Helvetica"/>
          <w:sz w:val="20"/>
          <w:szCs w:val="20"/>
        </w:rPr>
        <w:t xml:space="preserve">In terms of Para 221(2), when the rates quoted in response to invitation of competitive tenders are considered high and fresh invitation of tenders cannot be taken recourse to either for want of time or because of no likelihood of getting more favorable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6</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46"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6" w:lineRule="auto"/>
        <w:jc w:val="both"/>
        <w:rPr>
          <w:rFonts w:ascii="Times New Roman" w:hAnsi="Times New Roman" w:cs="Times New Roman"/>
          <w:sz w:val="24"/>
          <w:szCs w:val="24"/>
        </w:rPr>
      </w:pPr>
      <w:r>
        <w:rPr>
          <w:rFonts w:ascii="Times" w:hAnsi="Times" w:cs="Times"/>
          <w:b/>
          <w:bCs/>
          <w:sz w:val="20"/>
          <w:szCs w:val="20"/>
        </w:rPr>
        <w:t xml:space="preserve">17. </w:t>
      </w:r>
      <w:r>
        <w:rPr>
          <w:rFonts w:ascii="Times" w:hAnsi="Times" w:cs="Times"/>
          <w:b/>
          <w:bCs/>
          <w:sz w:val="20"/>
          <w:szCs w:val="20"/>
          <w:u w:val="single"/>
        </w:rPr>
        <w:t>Acceptance of Tender</w:t>
      </w:r>
      <w:r>
        <w:rPr>
          <w:rFonts w:ascii="Times" w:hAnsi="Times" w:cs="Times"/>
          <w:b/>
          <w:bCs/>
          <w:sz w:val="20"/>
          <w:szCs w:val="20"/>
        </w:rPr>
        <w:t xml:space="preserve"> :- </w:t>
      </w:r>
      <w:r>
        <w:rPr>
          <w:rFonts w:ascii="Times" w:hAnsi="Times" w:cs="Times"/>
          <w:sz w:val="20"/>
          <w:szCs w:val="20"/>
        </w:rPr>
        <w:t>in terms of NOTIFICATION No. 01/IW dated 19/07/2012 of Secretary to the Govt. of West Bengal,</w:t>
      </w:r>
      <w:r>
        <w:rPr>
          <w:rFonts w:ascii="Times" w:hAnsi="Times" w:cs="Times"/>
          <w:b/>
          <w:bCs/>
          <w:sz w:val="20"/>
          <w:szCs w:val="20"/>
        </w:rPr>
        <w:t xml:space="preserve"> </w:t>
      </w:r>
      <w:r>
        <w:rPr>
          <w:rFonts w:ascii="Times" w:hAnsi="Times" w:cs="Times"/>
          <w:sz w:val="20"/>
          <w:szCs w:val="20"/>
        </w:rPr>
        <w:t>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u w:val="single"/>
        </w:rPr>
        <w:t>OTHER TERMS &amp; CONDITIONS.</w:t>
      </w:r>
    </w:p>
    <w:p w:rsidR="00D664D4" w:rsidRDefault="00D664D4" w:rsidP="00D664D4">
      <w:pPr>
        <w:widowControl w:val="0"/>
        <w:autoSpaceDE w:val="0"/>
        <w:autoSpaceDN w:val="0"/>
        <w:adjustRightInd w:val="0"/>
        <w:spacing w:after="0" w:line="275" w:lineRule="exact"/>
        <w:rPr>
          <w:rFonts w:ascii="Times New Roman" w:hAnsi="Times New Roman" w:cs="Times New Roman"/>
          <w:sz w:val="24"/>
          <w:szCs w:val="24"/>
        </w:rPr>
      </w:pPr>
    </w:p>
    <w:p w:rsidR="00D664D4" w:rsidRDefault="00D664D4" w:rsidP="00D664D4">
      <w:pPr>
        <w:widowControl w:val="0"/>
        <w:numPr>
          <w:ilvl w:val="0"/>
          <w:numId w:val="8"/>
        </w:numPr>
        <w:tabs>
          <w:tab w:val="clear" w:pos="720"/>
          <w:tab w:val="num" w:pos="329"/>
        </w:tabs>
        <w:overflowPunct w:val="0"/>
        <w:autoSpaceDE w:val="0"/>
        <w:autoSpaceDN w:val="0"/>
        <w:adjustRightInd w:val="0"/>
        <w:spacing w:after="0" w:line="285" w:lineRule="auto"/>
        <w:ind w:left="0" w:firstLine="5"/>
        <w:jc w:val="both"/>
        <w:rPr>
          <w:rFonts w:ascii="Times" w:hAnsi="Times" w:cs="Times"/>
          <w:b/>
          <w:bCs/>
          <w:sz w:val="20"/>
          <w:szCs w:val="20"/>
        </w:rPr>
      </w:pPr>
      <w:r>
        <w:rPr>
          <w:rFonts w:ascii="Times" w:hAnsi="Times" w:cs="Times"/>
          <w:sz w:val="20"/>
          <w:szCs w:val="20"/>
        </w:rPr>
        <w:t xml:space="preserve">In Terms of vide memo no:-46(5)-IB dt. 11th June-2012, of Deputy Secretary to the Govt. of west Bengal, Mackintosh Burn Ltd., Britannia Engineering Ltd. And Warehouse Saxby Farmer Ltd. Will not enjoy 10% preference in rate for the purpose of selection. </w:t>
      </w:r>
    </w:p>
    <w:p w:rsidR="00D664D4" w:rsidRDefault="00D664D4" w:rsidP="00D664D4">
      <w:pPr>
        <w:widowControl w:val="0"/>
        <w:autoSpaceDE w:val="0"/>
        <w:autoSpaceDN w:val="0"/>
        <w:adjustRightInd w:val="0"/>
        <w:spacing w:after="0" w:line="214" w:lineRule="exact"/>
        <w:rPr>
          <w:rFonts w:ascii="Times" w:hAnsi="Times" w:cs="Times"/>
          <w:b/>
          <w:bCs/>
          <w:sz w:val="20"/>
          <w:szCs w:val="20"/>
        </w:rPr>
      </w:pPr>
    </w:p>
    <w:p w:rsidR="00D664D4" w:rsidRDefault="00D664D4" w:rsidP="00D664D4">
      <w:pPr>
        <w:widowControl w:val="0"/>
        <w:numPr>
          <w:ilvl w:val="0"/>
          <w:numId w:val="8"/>
        </w:numPr>
        <w:tabs>
          <w:tab w:val="clear" w:pos="720"/>
          <w:tab w:val="num" w:pos="338"/>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5" w:lineRule="auto"/>
        <w:ind w:left="0" w:firstLine="5"/>
        <w:jc w:val="both"/>
        <w:rPr>
          <w:rFonts w:ascii="Helvetica" w:hAnsi="Helvetica" w:cs="Helvetica"/>
          <w:b/>
          <w:bCs/>
          <w:sz w:val="20"/>
          <w:szCs w:val="20"/>
        </w:rPr>
      </w:pPr>
      <w:r>
        <w:rPr>
          <w:rFonts w:ascii="Helvetica" w:hAnsi="Helvetica" w:cs="Helvetica"/>
          <w:sz w:val="20"/>
          <w:szCs w:val="20"/>
        </w:rPr>
        <w:t xml:space="preserve">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equipments in their possession for necessary documentary evidence are to be produced.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If required, the intending Tenderers have to be produced Bank solvency certificate of an amount equal to 30% of the estimated amount of the work. </w:t>
      </w:r>
    </w:p>
    <w:p w:rsidR="00D664D4" w:rsidRDefault="00D664D4" w:rsidP="00D664D4">
      <w:pPr>
        <w:widowControl w:val="0"/>
        <w:autoSpaceDE w:val="0"/>
        <w:autoSpaceDN w:val="0"/>
        <w:adjustRightInd w:val="0"/>
        <w:spacing w:after="0" w:line="22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70"/>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D664D4" w:rsidRDefault="00D664D4" w:rsidP="00D664D4">
      <w:pPr>
        <w:widowControl w:val="0"/>
        <w:autoSpaceDE w:val="0"/>
        <w:autoSpaceDN w:val="0"/>
        <w:adjustRightInd w:val="0"/>
        <w:spacing w:after="0" w:line="24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pages of the documents submitted with the application shall be signed with signature by the applicant and also be serially numbered as 1/10.2/10,3/10……10/10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Copies of Partnership Deed and Firm Registration duly self-attested shall invariably be submitted with the application by a partnership firm. </w:t>
      </w:r>
    </w:p>
    <w:p w:rsidR="00D664D4" w:rsidRDefault="00D664D4" w:rsidP="00D664D4">
      <w:pPr>
        <w:widowControl w:val="0"/>
        <w:autoSpaceDE w:val="0"/>
        <w:autoSpaceDN w:val="0"/>
        <w:adjustRightInd w:val="0"/>
        <w:spacing w:after="0" w:line="24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6" w:lineRule="auto"/>
        <w:ind w:left="0" w:right="40" w:firstLine="5"/>
        <w:jc w:val="both"/>
        <w:rPr>
          <w:rFonts w:ascii="Helvetica" w:hAnsi="Helvetica" w:cs="Helvetica"/>
          <w:b/>
          <w:bCs/>
          <w:sz w:val="20"/>
          <w:szCs w:val="20"/>
        </w:rPr>
      </w:pPr>
      <w:r>
        <w:rPr>
          <w:rFonts w:ascii="Helvetica" w:hAnsi="Helvetica" w:cs="Helvetica"/>
          <w:sz w:val="20"/>
          <w:szCs w:val="20"/>
        </w:rPr>
        <w:t xml:space="preserve">Tenderers should quote their rates both figures and words in terms of overall percentage, “below” or “ above” or “at par” with the price schedule both in the 2nd page of W.B.F 2911 (ii) and the last page of price schedule.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sz w:val="20"/>
          <w:szCs w:val="20"/>
        </w:rPr>
      </w:pPr>
      <w:r>
        <w:rPr>
          <w:rFonts w:ascii="Helvetica" w:hAnsi="Helvetica" w:cs="Helvetica"/>
          <w:sz w:val="20"/>
          <w:szCs w:val="20"/>
        </w:rPr>
        <w:t xml:space="preserve">Any tender containing over writing is liable to be rejected. </w:t>
      </w:r>
    </w:p>
    <w:p w:rsidR="00D664D4" w:rsidRDefault="00D664D4" w:rsidP="00D664D4">
      <w:pPr>
        <w:widowControl w:val="0"/>
        <w:autoSpaceDE w:val="0"/>
        <w:autoSpaceDN w:val="0"/>
        <w:adjustRightInd w:val="0"/>
        <w:spacing w:after="0" w:line="277" w:lineRule="exact"/>
        <w:rPr>
          <w:rFonts w:ascii="Helvetica" w:hAnsi="Helvetica" w:cs="Helvetica"/>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All corrections are to be attested under the dated signature of the tenderer. </w:t>
      </w:r>
    </w:p>
    <w:p w:rsidR="00D664D4" w:rsidRDefault="00D664D4" w:rsidP="00D664D4">
      <w:pPr>
        <w:widowControl w:val="0"/>
        <w:autoSpaceDE w:val="0"/>
        <w:autoSpaceDN w:val="0"/>
        <w:adjustRightInd w:val="0"/>
        <w:spacing w:after="0" w:line="268"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When a Tenderer signs his Tender in an Indian Language, the Total amount tendered should also be written in the same language. In case of illiterate Tenderer, the rates tendered should be attested by an witness. </w:t>
      </w:r>
    </w:p>
    <w:p w:rsidR="00D664D4" w:rsidRDefault="00D664D4" w:rsidP="00D664D4">
      <w:pPr>
        <w:widowControl w:val="0"/>
        <w:autoSpaceDE w:val="0"/>
        <w:autoSpaceDN w:val="0"/>
        <w:adjustRightInd w:val="0"/>
        <w:spacing w:after="0" w:line="200" w:lineRule="exact"/>
        <w:rPr>
          <w:rFonts w:ascii="Helvetica" w:hAnsi="Helvetica" w:cs="Helvetica"/>
          <w:b/>
          <w:bCs/>
          <w:sz w:val="20"/>
          <w:szCs w:val="20"/>
        </w:rPr>
      </w:pPr>
    </w:p>
    <w:p w:rsidR="00D664D4" w:rsidRDefault="00D664D4" w:rsidP="00D664D4">
      <w:pPr>
        <w:widowControl w:val="0"/>
        <w:autoSpaceDE w:val="0"/>
        <w:autoSpaceDN w:val="0"/>
        <w:adjustRightInd w:val="0"/>
        <w:spacing w:after="0" w:line="279"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who will sign on behalf of a Company or Firm, must produce the registered documents within 3(Three) days from the date of opening the tender, if not submitted with the tender application or with the Tender documents) in support of his competency to enter in to an Agreement on behalf of the Company or the Firm under the Indian Companies or Partnership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7</w:t>
      </w:r>
    </w:p>
    <w:p w:rsidR="00D664D4" w:rsidRDefault="00D664D4" w:rsidP="00D664D4">
      <w:pPr>
        <w:widowControl w:val="0"/>
        <w:autoSpaceDE w:val="0"/>
        <w:autoSpaceDN w:val="0"/>
        <w:adjustRightInd w:val="0"/>
        <w:spacing w:after="0" w:line="388"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Act, failing which the tender will not be considered and the deposited Earnest Money will be forfeited.</w:t>
      </w:r>
    </w:p>
    <w:p w:rsidR="00D664D4" w:rsidRDefault="00D664D4" w:rsidP="00D664D4">
      <w:pPr>
        <w:widowControl w:val="0"/>
        <w:autoSpaceDE w:val="0"/>
        <w:autoSpaceDN w:val="0"/>
        <w:adjustRightInd w:val="0"/>
        <w:spacing w:after="0" w:line="25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rPr>
          <w:rFonts w:ascii="Times New Roman" w:hAnsi="Times New Roman" w:cs="Times New Roman"/>
          <w:sz w:val="24"/>
          <w:szCs w:val="24"/>
        </w:rPr>
      </w:pPr>
      <w:r>
        <w:rPr>
          <w:rFonts w:ascii="Helvetica" w:hAnsi="Helvetica" w:cs="Helvetica"/>
          <w:b/>
          <w:bCs/>
          <w:sz w:val="20"/>
          <w:szCs w:val="20"/>
        </w:rPr>
        <w:t xml:space="preserve">30.  </w:t>
      </w:r>
      <w:r>
        <w:rPr>
          <w:rFonts w:ascii="Helvetica" w:hAnsi="Helvetica" w:cs="Helvetica"/>
          <w:sz w:val="20"/>
          <w:szCs w:val="20"/>
        </w:rPr>
        <w:t>The rate quoted by in the tender form will be final and no subsequent modification in the rates will be entertained even it is</w:t>
      </w:r>
      <w:r>
        <w:rPr>
          <w:rFonts w:ascii="Helvetica" w:hAnsi="Helvetica" w:cs="Helvetica"/>
          <w:b/>
          <w:bCs/>
          <w:sz w:val="20"/>
          <w:szCs w:val="20"/>
        </w:rPr>
        <w:t xml:space="preserve"> </w:t>
      </w:r>
      <w:r>
        <w:rPr>
          <w:rFonts w:ascii="Helvetica" w:hAnsi="Helvetica" w:cs="Helvetica"/>
          <w:sz w:val="20"/>
          <w:szCs w:val="20"/>
        </w:rPr>
        <w:t>done with any letter or other instrument submitted before sealing/closing the Tender box.</w:t>
      </w:r>
    </w:p>
    <w:p w:rsidR="00D664D4" w:rsidRDefault="00D664D4" w:rsidP="00D664D4">
      <w:pPr>
        <w:widowControl w:val="0"/>
        <w:autoSpaceDE w:val="0"/>
        <w:autoSpaceDN w:val="0"/>
        <w:adjustRightInd w:val="0"/>
        <w:spacing w:after="0" w:line="246" w:lineRule="exact"/>
        <w:rPr>
          <w:rFonts w:ascii="Times New Roman" w:hAnsi="Times New Roman" w:cs="Times New Roman"/>
          <w:sz w:val="24"/>
          <w:szCs w:val="24"/>
        </w:rPr>
      </w:pPr>
    </w:p>
    <w:p w:rsidR="00D664D4" w:rsidRDefault="00D664D4" w:rsidP="00D664D4">
      <w:pPr>
        <w:widowControl w:val="0"/>
        <w:numPr>
          <w:ilvl w:val="0"/>
          <w:numId w:val="9"/>
        </w:numPr>
        <w:tabs>
          <w:tab w:val="clear" w:pos="720"/>
          <w:tab w:val="num" w:pos="338"/>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Any superfluous conditional tender, which does not full fill any of the above conditions, and is incomplete in any respect, is liable to be rejected.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7"/>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VAT, Sales Tax, Royalty, and all other statutory Levy/Cess etc. will have to borne by the Contractor. The engaged Contractors need to get registered under BOCW (RECS) Act and shall have to contribute towards a fund namely </w:t>
      </w:r>
      <w:r>
        <w:rPr>
          <w:rFonts w:ascii="Helvetica" w:hAnsi="Helvetica" w:cs="Helvetica"/>
          <w:b/>
          <w:bCs/>
          <w:sz w:val="20"/>
          <w:szCs w:val="20"/>
        </w:rPr>
        <w:t>“The West</w:t>
      </w:r>
      <w:r>
        <w:rPr>
          <w:rFonts w:ascii="Helvetica" w:hAnsi="Helvetica" w:cs="Helvetica"/>
          <w:sz w:val="20"/>
          <w:szCs w:val="20"/>
        </w:rPr>
        <w:t xml:space="preserve"> </w:t>
      </w:r>
      <w:r>
        <w:rPr>
          <w:rFonts w:ascii="Helvetica" w:hAnsi="Helvetica" w:cs="Helvetica"/>
          <w:b/>
          <w:bCs/>
          <w:sz w:val="20"/>
          <w:szCs w:val="20"/>
        </w:rPr>
        <w:t xml:space="preserve">Bengal Building &amp; other Construction worker’s Welfare Fund” </w:t>
      </w:r>
      <w:r>
        <w:rPr>
          <w:rFonts w:ascii="Helvetica" w:hAnsi="Helvetica" w:cs="Helvetica"/>
          <w:sz w:val="20"/>
          <w:szCs w:val="20"/>
        </w:rPr>
        <w:t>@1.00%(one point zero zero percent) of the total amount</w:t>
      </w:r>
      <w:r>
        <w:rPr>
          <w:rFonts w:ascii="Helvetica" w:hAnsi="Helvetica" w:cs="Helvetica"/>
          <w:b/>
          <w:bCs/>
          <w:sz w:val="20"/>
          <w:szCs w:val="20"/>
        </w:rPr>
        <w:t xml:space="preserve"> </w:t>
      </w:r>
      <w:r>
        <w:rPr>
          <w:rFonts w:ascii="Helvetica" w:hAnsi="Helvetica" w:cs="Helvetica"/>
          <w:sz w:val="20"/>
          <w:szCs w:val="20"/>
        </w:rPr>
        <w:t xml:space="preserve">of the work value which will be deducted directly from the bill value and remitted as per requirement of the said Act as per Finance Department Notification No. 853-F dated 01.02.06. </w:t>
      </w:r>
    </w:p>
    <w:p w:rsidR="00D664D4" w:rsidRDefault="00D664D4" w:rsidP="00D664D4">
      <w:pPr>
        <w:widowControl w:val="0"/>
        <w:autoSpaceDE w:val="0"/>
        <w:autoSpaceDN w:val="0"/>
        <w:adjustRightInd w:val="0"/>
        <w:spacing w:after="0" w:line="179"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Canvassing in connection with the tenders is strictly prohibited and the tenders submitted by a tenderer who take resort to canvassing will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D664D4" w:rsidRDefault="00D664D4" w:rsidP="00D664D4">
      <w:pPr>
        <w:widowControl w:val="0"/>
        <w:autoSpaceDE w:val="0"/>
        <w:autoSpaceDN w:val="0"/>
        <w:adjustRightInd w:val="0"/>
        <w:spacing w:after="0" w:line="224"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contractor has to obtain the Labour license from the office of the Joint Labour Commissioner of the concerned District in which the location/site of the work falls, under the provision of W.B. Contract Labour (Regulation &amp; Abolition) rules, </w:t>
      </w:r>
    </w:p>
    <w:p w:rsidR="00D664D4" w:rsidRDefault="00D664D4" w:rsidP="00D664D4">
      <w:pPr>
        <w:widowControl w:val="0"/>
        <w:autoSpaceDE w:val="0"/>
        <w:autoSpaceDN w:val="0"/>
        <w:adjustRightInd w:val="0"/>
        <w:spacing w:after="0" w:line="3" w:lineRule="exact"/>
        <w:rPr>
          <w:rFonts w:ascii="Helvetica" w:hAnsi="Helvetica" w:cs="Helvetica"/>
          <w:b/>
          <w:bCs/>
          <w:sz w:val="20"/>
          <w:szCs w:val="20"/>
        </w:rPr>
      </w:pPr>
    </w:p>
    <w:p w:rsidR="00D664D4" w:rsidRDefault="00D664D4" w:rsidP="00D664D4">
      <w:pPr>
        <w:widowControl w:val="0"/>
        <w:overflowPunct w:val="0"/>
        <w:autoSpaceDE w:val="0"/>
        <w:autoSpaceDN w:val="0"/>
        <w:adjustRightInd w:val="0"/>
        <w:spacing w:after="0" w:line="265" w:lineRule="auto"/>
        <w:jc w:val="both"/>
        <w:rPr>
          <w:rFonts w:ascii="Helvetica" w:hAnsi="Helvetica" w:cs="Helvetica"/>
          <w:b/>
          <w:bCs/>
          <w:sz w:val="20"/>
          <w:szCs w:val="20"/>
        </w:rPr>
      </w:pPr>
      <w:r>
        <w:rPr>
          <w:rFonts w:ascii="Helvetica" w:hAnsi="Helvetica" w:cs="Helvetica"/>
          <w:sz w:val="20"/>
          <w:szCs w:val="20"/>
        </w:rPr>
        <w:t xml:space="preserve">1972 and a copy of the license has to be submitted to this office for information &amp; record, failing which the undersigned will in no case be hold responsible for any action taken by the Labour Department. The undersigned being the </w:t>
      </w:r>
      <w:r>
        <w:rPr>
          <w:rFonts w:ascii="Helvetica" w:hAnsi="Helvetica" w:cs="Helvetica"/>
          <w:b/>
          <w:bCs/>
          <w:sz w:val="20"/>
          <w:szCs w:val="20"/>
        </w:rPr>
        <w:t>‘Principal</w:t>
      </w:r>
      <w:r>
        <w:rPr>
          <w:rFonts w:ascii="Helvetica" w:hAnsi="Helvetica" w:cs="Helvetica"/>
          <w:sz w:val="20"/>
          <w:szCs w:val="20"/>
        </w:rPr>
        <w:t xml:space="preserve"> </w:t>
      </w:r>
      <w:r>
        <w:rPr>
          <w:rFonts w:ascii="Helvetica" w:hAnsi="Helvetica" w:cs="Helvetica"/>
          <w:b/>
          <w:bCs/>
          <w:sz w:val="20"/>
          <w:szCs w:val="20"/>
        </w:rPr>
        <w:t xml:space="preserve">Employer’ </w:t>
      </w:r>
      <w:r>
        <w:rPr>
          <w:rFonts w:ascii="Helvetica" w:hAnsi="Helvetica" w:cs="Helvetica"/>
          <w:sz w:val="20"/>
          <w:szCs w:val="20"/>
        </w:rPr>
        <w:t>for the work, will however issue a certificate in specified pro forma of Labour Department in form V for doing the</w:t>
      </w:r>
      <w:r>
        <w:rPr>
          <w:rFonts w:ascii="Helvetica" w:hAnsi="Helvetica" w:cs="Helvetica"/>
          <w:b/>
          <w:bCs/>
          <w:sz w:val="20"/>
          <w:szCs w:val="20"/>
        </w:rPr>
        <w:t xml:space="preserve"> </w:t>
      </w:r>
      <w:r>
        <w:rPr>
          <w:rFonts w:ascii="Helvetica" w:hAnsi="Helvetica" w:cs="Helvetica"/>
          <w:sz w:val="20"/>
          <w:szCs w:val="20"/>
        </w:rPr>
        <w:t xml:space="preserve">needful by the authority of labour Department. </w:t>
      </w:r>
    </w:p>
    <w:p w:rsidR="00D664D4" w:rsidRDefault="00D664D4" w:rsidP="00D664D4">
      <w:pPr>
        <w:widowControl w:val="0"/>
        <w:autoSpaceDE w:val="0"/>
        <w:autoSpaceDN w:val="0"/>
        <w:adjustRightInd w:val="0"/>
        <w:spacing w:after="0" w:line="34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36.</w:t>
      </w:r>
      <w:r>
        <w:rPr>
          <w:rFonts w:ascii="Helvetica" w:hAnsi="Helvetica" w:cs="Helvetica"/>
          <w:sz w:val="20"/>
          <w:szCs w:val="20"/>
        </w:rPr>
        <w:t>As per rule, the intending tenderer has to disclosed his/their name (s) &amp; style of another firm /individuals (where he is also</w:t>
      </w:r>
      <w:r>
        <w:rPr>
          <w:rFonts w:ascii="Helvetica" w:hAnsi="Helvetica" w:cs="Helvetica"/>
          <w:b/>
          <w:bCs/>
          <w:sz w:val="20"/>
          <w:szCs w:val="20"/>
        </w:rPr>
        <w:t xml:space="preserve"> </w:t>
      </w:r>
      <w:r>
        <w:rPr>
          <w:rFonts w:ascii="Helvetica" w:hAnsi="Helvetica" w:cs="Helvetica"/>
          <w:sz w:val="20"/>
          <w:szCs w:val="20"/>
        </w:rPr>
        <w:t>officiating) in the application for issuing tender forms failing which the decision of the undersigned regarding the matter will be final &amp; binding upon all.</w:t>
      </w:r>
    </w:p>
    <w:p w:rsidR="00D664D4" w:rsidRDefault="00D664D4" w:rsidP="00D664D4">
      <w:pPr>
        <w:widowControl w:val="0"/>
        <w:autoSpaceDE w:val="0"/>
        <w:autoSpaceDN w:val="0"/>
        <w:adjustRightInd w:val="0"/>
        <w:spacing w:after="0" w:line="325" w:lineRule="exact"/>
        <w:rPr>
          <w:rFonts w:ascii="Times New Roman" w:hAnsi="Times New Roman" w:cs="Times New Roman"/>
          <w:sz w:val="24"/>
          <w:szCs w:val="24"/>
        </w:rPr>
      </w:pPr>
    </w:p>
    <w:p w:rsidR="00D664D4" w:rsidRDefault="00D664D4" w:rsidP="00D664D4">
      <w:pPr>
        <w:widowControl w:val="0"/>
        <w:numPr>
          <w:ilvl w:val="0"/>
          <w:numId w:val="10"/>
        </w:numPr>
        <w:tabs>
          <w:tab w:val="clear" w:pos="720"/>
          <w:tab w:val="num" w:pos="367"/>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The Tenderer should submit a statement at the time of submission of his tender showing the Technical Staff to be engaged for the work, with their Technical qualifications, failing which the tender may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10"/>
        </w:numPr>
        <w:tabs>
          <w:tab w:val="clear" w:pos="720"/>
          <w:tab w:val="num" w:pos="34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will have to, if so desired by the Tender Accepting Authority, submit his analysis to justify the rate quoted by him/them. </w:t>
      </w:r>
    </w:p>
    <w:p w:rsidR="00D664D4" w:rsidRDefault="00D664D4" w:rsidP="00D664D4">
      <w:pPr>
        <w:widowControl w:val="0"/>
        <w:autoSpaceDE w:val="0"/>
        <w:autoSpaceDN w:val="0"/>
        <w:adjustRightInd w:val="0"/>
        <w:spacing w:after="0" w:line="22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 xml:space="preserve">39. </w:t>
      </w:r>
      <w:r>
        <w:rPr>
          <w:rFonts w:ascii="Helvetica" w:hAnsi="Helvetica" w:cs="Helvetica"/>
          <w:sz w:val="20"/>
          <w:szCs w:val="20"/>
        </w:rPr>
        <w:t>The Tenders will be opened, as specified in the list of works, in presence of the Participating Tenderers or their duly</w:t>
      </w:r>
      <w:r>
        <w:rPr>
          <w:rFonts w:ascii="Helvetica" w:hAnsi="Helvetica" w:cs="Helvetica"/>
          <w:b/>
          <w:bCs/>
          <w:sz w:val="20"/>
          <w:szCs w:val="20"/>
        </w:rPr>
        <w:t xml:space="preserve"> </w:t>
      </w:r>
      <w:r>
        <w:rPr>
          <w:rFonts w:ascii="Helvetica" w:hAnsi="Helvetica" w:cs="Helvetica"/>
          <w:sz w:val="20"/>
          <w:szCs w:val="20"/>
        </w:rPr>
        <w:t>authorized representatives, who may be present at the time of opening and who may also put their signatures in the Tender opening Register.</w:t>
      </w:r>
    </w:p>
    <w:p w:rsidR="00D664D4" w:rsidRDefault="00D664D4" w:rsidP="00D664D4">
      <w:pPr>
        <w:widowControl w:val="0"/>
        <w:autoSpaceDE w:val="0"/>
        <w:autoSpaceDN w:val="0"/>
        <w:adjustRightInd w:val="0"/>
        <w:spacing w:after="0" w:line="23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40. </w:t>
      </w:r>
      <w:r>
        <w:rPr>
          <w:rFonts w:ascii="Helvetica" w:hAnsi="Helvetica" w:cs="Helvetica"/>
          <w:sz w:val="20"/>
          <w:szCs w:val="20"/>
        </w:rPr>
        <w:t>The successful Tenderer will have to execute the duplicate/triplicate/quadruplicate (Plain Paper) copies of his /their tender</w:t>
      </w:r>
      <w:r>
        <w:rPr>
          <w:rFonts w:ascii="Helvetica" w:hAnsi="Helvetica" w:cs="Helvetica"/>
          <w:b/>
          <w:bCs/>
          <w:sz w:val="20"/>
          <w:szCs w:val="20"/>
        </w:rPr>
        <w:t xml:space="preserve"> </w:t>
      </w:r>
      <w:r>
        <w:rPr>
          <w:rFonts w:ascii="Helvetica" w:hAnsi="Helvetica" w:cs="Helvetica"/>
          <w:sz w:val="20"/>
          <w:szCs w:val="20"/>
        </w:rPr>
        <w:t xml:space="preserve">which will have to be obtained from office of the </w:t>
      </w:r>
      <w:r w:rsidRPr="001063C7">
        <w:rPr>
          <w:rFonts w:ascii="Helvetica" w:hAnsi="Helvetica" w:cs="Helvetica"/>
          <w:b/>
          <w:bCs/>
          <w:color w:val="002060"/>
          <w:sz w:val="20"/>
          <w:szCs w:val="20"/>
        </w:rPr>
        <w:t>undersigned</w:t>
      </w:r>
      <w:r w:rsidRPr="001063C7">
        <w:rPr>
          <w:rFonts w:ascii="Helvetica" w:hAnsi="Helvetica" w:cs="Helvetica"/>
          <w:color w:val="002060"/>
          <w:sz w:val="20"/>
          <w:szCs w:val="20"/>
        </w:rPr>
        <w:t>,</w:t>
      </w:r>
      <w:r>
        <w:rPr>
          <w:rFonts w:ascii="Helvetica" w:hAnsi="Helvetica" w:cs="Helvetica"/>
          <w:sz w:val="20"/>
          <w:szCs w:val="20"/>
        </w:rPr>
        <w:t xml:space="preserve"> within 7(seven) days from the date of receipt of the intimation of</w:t>
      </w:r>
      <w:r>
        <w:rPr>
          <w:rFonts w:ascii="Helvetica" w:hAnsi="Helvetica" w:cs="Helvetica"/>
          <w:b/>
          <w:bCs/>
          <w:color w:val="FF0000"/>
          <w:sz w:val="20"/>
          <w:szCs w:val="20"/>
        </w:rPr>
        <w:t xml:space="preserve"> </w:t>
      </w:r>
      <w:r>
        <w:rPr>
          <w:rFonts w:ascii="Helvetica" w:hAnsi="Helvetica" w:cs="Helvetica"/>
          <w:sz w:val="20"/>
          <w:szCs w:val="20"/>
        </w:rPr>
        <w:t>acceptance of his tender failing which the Earnest Money shall forthwith stand forfeited in favour of the Government and the communication of acceptance of the tender shall automatically stand cancelled.</w:t>
      </w:r>
    </w:p>
    <w:p w:rsidR="00D664D4" w:rsidRDefault="00D664D4" w:rsidP="00D664D4">
      <w:pPr>
        <w:widowControl w:val="0"/>
        <w:autoSpaceDE w:val="0"/>
        <w:autoSpaceDN w:val="0"/>
        <w:adjustRightInd w:val="0"/>
        <w:spacing w:after="0" w:line="199" w:lineRule="exact"/>
        <w:rPr>
          <w:rFonts w:ascii="Times New Roman" w:hAnsi="Times New Roman" w:cs="Times New Roman"/>
          <w:sz w:val="24"/>
          <w:szCs w:val="24"/>
        </w:rPr>
      </w:pPr>
    </w:p>
    <w:p w:rsidR="00D664D4" w:rsidRPr="00A47734" w:rsidRDefault="00D664D4" w:rsidP="00A47734">
      <w:pPr>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Helvetica" w:hAnsi="Helvetica" w:cs="Helvetica"/>
          <w:b/>
          <w:bCs/>
          <w:sz w:val="20"/>
          <w:szCs w:val="20"/>
        </w:rPr>
        <w:t xml:space="preserve">41. </w:t>
      </w:r>
      <w:r>
        <w:rPr>
          <w:rFonts w:ascii="Helvetica" w:hAnsi="Helvetica" w:cs="Helvetica"/>
          <w:sz w:val="20"/>
          <w:szCs w:val="20"/>
        </w:rPr>
        <w:t>If any Tenderer withdraws his tender before its acceptance or refuses/fails to convert it in to a contract within a</w:t>
      </w:r>
      <w:r>
        <w:rPr>
          <w:rFonts w:ascii="Helvetica" w:hAnsi="Helvetica" w:cs="Helvetica"/>
          <w:b/>
          <w:bCs/>
          <w:sz w:val="20"/>
          <w:szCs w:val="20"/>
        </w:rPr>
        <w:t xml:space="preserve"> </w:t>
      </w:r>
      <w:r>
        <w:rPr>
          <w:rFonts w:ascii="Helvetica" w:hAnsi="Helvetica" w:cs="Helvetica"/>
          <w:sz w:val="20"/>
          <w:szCs w:val="20"/>
        </w:rPr>
        <w:t>reasonable time, without giving any satisfactory explanation for such withdrawal/refusal/failure, he shall be disqualified for submitting any tender in th</w:t>
      </w:r>
    </w:p>
    <w:p w:rsidR="00C03B64" w:rsidRDefault="00C03B64" w:rsidP="009F2F73"/>
    <w:p w:rsidR="00C03B64" w:rsidRDefault="00C03B64" w:rsidP="009F2F73"/>
    <w:p w:rsidR="00F959FB" w:rsidRDefault="00F959FB"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C03B64" w:rsidRDefault="00C03B64" w:rsidP="00C03B6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8</w:t>
      </w:r>
    </w:p>
    <w:p w:rsidR="00C03B64" w:rsidRDefault="00C03B64" w:rsidP="00C03B64">
      <w:pPr>
        <w:widowControl w:val="0"/>
        <w:autoSpaceDE w:val="0"/>
        <w:autoSpaceDN w:val="0"/>
        <w:adjustRightInd w:val="0"/>
        <w:spacing w:after="0" w:line="389"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4" w:lineRule="auto"/>
        <w:rPr>
          <w:rFonts w:ascii="Times New Roman" w:hAnsi="Times New Roman" w:cs="Times New Roman"/>
          <w:sz w:val="24"/>
          <w:szCs w:val="24"/>
        </w:rPr>
      </w:pPr>
      <w:r>
        <w:rPr>
          <w:rFonts w:ascii="Helvetica" w:hAnsi="Helvetica" w:cs="Helvetica"/>
          <w:sz w:val="20"/>
          <w:szCs w:val="20"/>
        </w:rPr>
        <w:t>Division/Circle for a period of 1(one) year and his/their case will be referred to the Government for order as to what further action will be taken against him/them.</w:t>
      </w:r>
    </w:p>
    <w:p w:rsidR="00C03B64" w:rsidRDefault="00C03B64" w:rsidP="00C03B64">
      <w:pPr>
        <w:widowControl w:val="0"/>
        <w:autoSpaceDE w:val="0"/>
        <w:autoSpaceDN w:val="0"/>
        <w:adjustRightInd w:val="0"/>
        <w:spacing w:after="0" w:line="243" w:lineRule="exact"/>
        <w:rPr>
          <w:rFonts w:ascii="Times New Roman" w:hAnsi="Times New Roman" w:cs="Times New Roman"/>
          <w:sz w:val="24"/>
          <w:szCs w:val="24"/>
        </w:rPr>
      </w:pPr>
    </w:p>
    <w:p w:rsidR="00C03B64" w:rsidRDefault="00C03B64" w:rsidP="00C03B64">
      <w:pPr>
        <w:widowControl w:val="0"/>
        <w:numPr>
          <w:ilvl w:val="0"/>
          <w:numId w:val="11"/>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Materials such as cement, M.S. Rod, R.C.C. Hume Pipes, M.S. sheet Piles, etc. if available in stock, will be issued by the Department to the Contractor for the work as per issue rate fixed by the Engineer-in-charge. Place of issue materials as mentioned in Page 11 of W.B.F. - 2911(ii) or in a separate sheet attached with the Tender documents to be supplied departmentally to the Contractor is furnished with the Tender documents for the work. Any other materials not listed therein, if supplied by the department, the issue rate for such materials will be fixed by the Engineer-in-charge. </w:t>
      </w:r>
    </w:p>
    <w:p w:rsidR="00C03B64" w:rsidRDefault="00C03B64" w:rsidP="00C03B64">
      <w:pPr>
        <w:widowControl w:val="0"/>
        <w:autoSpaceDE w:val="0"/>
        <w:autoSpaceDN w:val="0"/>
        <w:adjustRightInd w:val="0"/>
        <w:spacing w:after="0" w:line="225"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34"/>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 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C03B64" w:rsidRDefault="00C03B64" w:rsidP="00C03B64">
      <w:pPr>
        <w:widowControl w:val="0"/>
        <w:autoSpaceDE w:val="0"/>
        <w:autoSpaceDN w:val="0"/>
        <w:adjustRightInd w:val="0"/>
        <w:spacing w:after="0" w:line="202"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sz w:val="20"/>
          <w:szCs w:val="20"/>
        </w:rPr>
        <w:t xml:space="preserve">In the following case a tender may be declared </w:t>
      </w:r>
      <w:r>
        <w:rPr>
          <w:rFonts w:ascii="Helvetica" w:hAnsi="Helvetica" w:cs="Helvetica"/>
          <w:b/>
          <w:bCs/>
          <w:sz w:val="20"/>
          <w:szCs w:val="20"/>
        </w:rPr>
        <w:t>‘INFORMAL</w:t>
      </w:r>
      <w:r>
        <w:rPr>
          <w:rFonts w:ascii="Helvetica" w:hAnsi="Helvetica" w:cs="Helvetica"/>
          <w:sz w:val="20"/>
          <w:szCs w:val="20"/>
        </w:rPr>
        <w:t xml:space="preserve">’ and unacceptable. </w:t>
      </w:r>
    </w:p>
    <w:p w:rsidR="00C03B64" w:rsidRDefault="00C03B64" w:rsidP="00C03B64">
      <w:pPr>
        <w:widowControl w:val="0"/>
        <w:autoSpaceDE w:val="0"/>
        <w:autoSpaceDN w:val="0"/>
        <w:adjustRightInd w:val="0"/>
        <w:spacing w:after="0" w:line="289" w:lineRule="exact"/>
        <w:rPr>
          <w:rFonts w:ascii="Times New Roman" w:hAnsi="Times New Roman" w:cs="Times New Roman"/>
          <w:sz w:val="24"/>
          <w:szCs w:val="24"/>
        </w:rPr>
      </w:pPr>
    </w:p>
    <w:p w:rsidR="00C03B64" w:rsidRDefault="00C03B64" w:rsidP="00C03B64">
      <w:pPr>
        <w:widowControl w:val="0"/>
        <w:numPr>
          <w:ilvl w:val="0"/>
          <w:numId w:val="12"/>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Correction, alterations, additions, etc. if not attested by the tenderer. </w:t>
      </w:r>
    </w:p>
    <w:p w:rsidR="00C03B64" w:rsidRDefault="00C03B64" w:rsidP="00C03B64">
      <w:pPr>
        <w:widowControl w:val="0"/>
        <w:autoSpaceDE w:val="0"/>
        <w:autoSpaceDN w:val="0"/>
        <w:adjustRightInd w:val="0"/>
        <w:spacing w:after="0" w:line="26" w:lineRule="exact"/>
        <w:rPr>
          <w:rFonts w:ascii="Helvetica" w:hAnsi="Helvetica" w:cs="Helvetica"/>
          <w:sz w:val="20"/>
          <w:szCs w:val="20"/>
        </w:rPr>
      </w:pPr>
    </w:p>
    <w:p w:rsidR="00C03B64" w:rsidRDefault="00C03B64" w:rsidP="00C03B64">
      <w:pPr>
        <w:widowControl w:val="0"/>
        <w:numPr>
          <w:ilvl w:val="1"/>
          <w:numId w:val="12"/>
        </w:numPr>
        <w:tabs>
          <w:tab w:val="clear" w:pos="1440"/>
          <w:tab w:val="num" w:pos="380"/>
        </w:tabs>
        <w:overflowPunct w:val="0"/>
        <w:autoSpaceDE w:val="0"/>
        <w:autoSpaceDN w:val="0"/>
        <w:adjustRightInd w:val="0"/>
        <w:spacing w:after="0" w:line="262" w:lineRule="auto"/>
        <w:ind w:left="20" w:right="500" w:firstLine="134"/>
        <w:rPr>
          <w:rFonts w:ascii="Helvetica" w:hAnsi="Helvetica" w:cs="Helvetica"/>
          <w:sz w:val="20"/>
          <w:szCs w:val="20"/>
        </w:rPr>
      </w:pPr>
      <w:r>
        <w:rPr>
          <w:rFonts w:ascii="Helvetica" w:hAnsi="Helvetica" w:cs="Helvetica"/>
          <w:sz w:val="20"/>
          <w:szCs w:val="20"/>
        </w:rPr>
        <w:t xml:space="preserve">(i) Earnest money in form of N.S.C./Government Security etc. not held by the Tenderer and not properly pledged. (ii)Earnest Money in the form of </w:t>
      </w:r>
      <w:r>
        <w:rPr>
          <w:rFonts w:ascii="Helvetica" w:hAnsi="Helvetica" w:cs="Helvetica"/>
          <w:strike/>
          <w:sz w:val="20"/>
          <w:szCs w:val="20"/>
        </w:rPr>
        <w:t>T.R. Challan, D.C.R</w:t>
      </w:r>
      <w:r>
        <w:rPr>
          <w:rFonts w:ascii="Helvetica" w:hAnsi="Helvetica" w:cs="Helvetica"/>
          <w:sz w:val="20"/>
          <w:szCs w:val="20"/>
        </w:rPr>
        <w:t xml:space="preserve">/Demand Draft, etc. which are short deposited with interest bearing </w:t>
      </w:r>
    </w:p>
    <w:p w:rsidR="00C03B64" w:rsidRDefault="00C03B64" w:rsidP="00C03B64">
      <w:pPr>
        <w:widowControl w:val="0"/>
        <w:autoSpaceDE w:val="0"/>
        <w:autoSpaceDN w:val="0"/>
        <w:adjustRightInd w:val="0"/>
        <w:spacing w:after="0" w:line="1"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70" w:lineRule="auto"/>
        <w:ind w:right="820"/>
        <w:rPr>
          <w:rFonts w:ascii="Times New Roman" w:hAnsi="Times New Roman" w:cs="Times New Roman"/>
          <w:sz w:val="24"/>
          <w:szCs w:val="24"/>
        </w:rPr>
      </w:pPr>
      <w:r>
        <w:rPr>
          <w:rFonts w:ascii="Helvetica" w:hAnsi="Helvetica" w:cs="Helvetica"/>
          <w:sz w:val="20"/>
          <w:szCs w:val="20"/>
        </w:rPr>
        <w:t xml:space="preserve">and/or not deposited in favour of the </w:t>
      </w:r>
      <w:r w:rsidRPr="001063C7">
        <w:rPr>
          <w:rFonts w:ascii="Helvetica" w:hAnsi="Helvetica" w:cs="Helvetica"/>
          <w:b/>
          <w:bCs/>
          <w:color w:val="002060"/>
          <w:sz w:val="20"/>
          <w:szCs w:val="20"/>
        </w:rPr>
        <w:t>Executive Engineer, Kangsabati Canals Division No II, Khatra, Bankura</w:t>
      </w:r>
      <w:r>
        <w:rPr>
          <w:rFonts w:ascii="Helvetica" w:hAnsi="Helvetica" w:cs="Helvetica"/>
          <w:b/>
          <w:bCs/>
          <w:color w:val="FF0000"/>
          <w:sz w:val="20"/>
          <w:szCs w:val="20"/>
        </w:rPr>
        <w:t xml:space="preserve"> </w:t>
      </w:r>
      <w:r>
        <w:rPr>
          <w:rFonts w:ascii="Helvetica" w:hAnsi="Helvetica" w:cs="Helvetica"/>
          <w:sz w:val="20"/>
          <w:szCs w:val="20"/>
        </w:rPr>
        <w:t>in proper shape.</w:t>
      </w:r>
    </w:p>
    <w:p w:rsidR="00C03B64" w:rsidRDefault="00C03B64" w:rsidP="00C03B64">
      <w:pPr>
        <w:widowControl w:val="0"/>
        <w:autoSpaceDE w:val="0"/>
        <w:autoSpaceDN w:val="0"/>
        <w:adjustRightInd w:val="0"/>
        <w:spacing w:after="0" w:line="208" w:lineRule="exact"/>
        <w:rPr>
          <w:rFonts w:ascii="Times New Roman" w:hAnsi="Times New Roman" w:cs="Times New Roman"/>
          <w:sz w:val="24"/>
          <w:szCs w:val="24"/>
        </w:rPr>
      </w:pPr>
    </w:p>
    <w:p w:rsidR="00C03B64" w:rsidRDefault="00C03B64" w:rsidP="00C03B64">
      <w:pPr>
        <w:widowControl w:val="0"/>
        <w:numPr>
          <w:ilvl w:val="0"/>
          <w:numId w:val="13"/>
        </w:numPr>
        <w:tabs>
          <w:tab w:val="clear" w:pos="720"/>
          <w:tab w:val="num" w:pos="220"/>
        </w:tabs>
        <w:overflowPunct w:val="0"/>
        <w:autoSpaceDE w:val="0"/>
        <w:autoSpaceDN w:val="0"/>
        <w:adjustRightInd w:val="0"/>
        <w:spacing w:after="0" w:line="239" w:lineRule="auto"/>
        <w:ind w:left="220" w:hanging="215"/>
        <w:jc w:val="both"/>
        <w:rPr>
          <w:rFonts w:ascii="Helvetica" w:hAnsi="Helvetica" w:cs="Helvetica"/>
          <w:sz w:val="20"/>
          <w:szCs w:val="20"/>
        </w:rPr>
      </w:pPr>
      <w:r>
        <w:rPr>
          <w:rFonts w:ascii="Helvetica" w:hAnsi="Helvetica" w:cs="Helvetica"/>
          <w:sz w:val="20"/>
          <w:szCs w:val="20"/>
        </w:rPr>
        <w:t xml:space="preserve">If, the all pages of the Tender documents are not signed by the Tenderer. </w:t>
      </w:r>
    </w:p>
    <w:p w:rsidR="00C03B64" w:rsidRDefault="00C03B64" w:rsidP="00C03B64">
      <w:pPr>
        <w:widowControl w:val="0"/>
        <w:autoSpaceDE w:val="0"/>
        <w:autoSpaceDN w:val="0"/>
        <w:adjustRightInd w:val="0"/>
        <w:spacing w:after="0" w:line="267" w:lineRule="exact"/>
        <w:rPr>
          <w:rFonts w:ascii="Helvetica" w:hAnsi="Helvetica" w:cs="Helvetica"/>
          <w:sz w:val="20"/>
          <w:szCs w:val="20"/>
        </w:rPr>
      </w:pPr>
    </w:p>
    <w:p w:rsidR="00C03B64" w:rsidRDefault="00C03B64" w:rsidP="00C03B64">
      <w:pPr>
        <w:widowControl w:val="0"/>
        <w:numPr>
          <w:ilvl w:val="0"/>
          <w:numId w:val="13"/>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(i) If, the Tender is not submitted in a cover properly sealed. </w:t>
      </w:r>
    </w:p>
    <w:p w:rsidR="00C03B64" w:rsidRDefault="00C03B64" w:rsidP="00C03B64">
      <w:pPr>
        <w:widowControl w:val="0"/>
        <w:autoSpaceDE w:val="0"/>
        <w:autoSpaceDN w:val="0"/>
        <w:adjustRightInd w:val="0"/>
        <w:spacing w:after="0" w:line="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6" w:lineRule="auto"/>
        <w:ind w:right="560" w:hanging="29"/>
        <w:rPr>
          <w:rFonts w:ascii="Times New Roman" w:hAnsi="Times New Roman" w:cs="Times New Roman"/>
          <w:sz w:val="24"/>
          <w:szCs w:val="24"/>
        </w:rPr>
      </w:pPr>
      <w:r>
        <w:rPr>
          <w:rFonts w:ascii="Helvetica" w:hAnsi="Helvetica" w:cs="Helvetica"/>
          <w:sz w:val="20"/>
          <w:szCs w:val="20"/>
        </w:rPr>
        <w:t>(ii) If, the name of the work with N.I.T. No. &amp; Serial No. of the work and the name of the addressee with the name of the Senders (Tenderers) are not exactly written on the envelope.</w:t>
      </w:r>
    </w:p>
    <w:p w:rsidR="00C03B64" w:rsidRDefault="00C03B64" w:rsidP="00C03B64">
      <w:pPr>
        <w:widowControl w:val="0"/>
        <w:autoSpaceDE w:val="0"/>
        <w:autoSpaceDN w:val="0"/>
        <w:adjustRightInd w:val="0"/>
        <w:spacing w:after="0" w:line="202"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Helvetica" w:hAnsi="Helvetica" w:cs="Helvetica"/>
          <w:b/>
          <w:bCs/>
          <w:sz w:val="20"/>
          <w:szCs w:val="20"/>
        </w:rPr>
        <w:t xml:space="preserve">45. </w:t>
      </w:r>
      <w:r>
        <w:rPr>
          <w:rFonts w:ascii="Helvetica" w:hAnsi="Helvetica" w:cs="Helvetica"/>
          <w:sz w:val="20"/>
          <w:szCs w:val="20"/>
        </w:rPr>
        <w:t>a) In terms of the provision in Para 230 Page of I&amp;W.D. Code Volume- 1 and at the same time provided in Para 150(3) of</w:t>
      </w:r>
      <w:r>
        <w:rPr>
          <w:rFonts w:ascii="Helvetica" w:hAnsi="Helvetica" w:cs="Helvetica"/>
          <w:b/>
          <w:bCs/>
          <w:sz w:val="20"/>
          <w:szCs w:val="20"/>
        </w:rPr>
        <w:t xml:space="preserve"> </w:t>
      </w:r>
      <w:r>
        <w:rPr>
          <w:rFonts w:ascii="Helvetica" w:hAnsi="Helvetica" w:cs="Helvetica"/>
          <w:sz w:val="20"/>
          <w:szCs w:val="20"/>
        </w:rPr>
        <w:t>W.B. Works Departmental Manual, the Earnest Money of all the Tenderers other than the three lowest Tenderer should be refunded after the comparative statement has been prepared and checked and,</w:t>
      </w:r>
    </w:p>
    <w:p w:rsidR="00C03B64" w:rsidRDefault="00C03B64" w:rsidP="00C03B64">
      <w:pPr>
        <w:widowControl w:val="0"/>
        <w:autoSpaceDE w:val="0"/>
        <w:autoSpaceDN w:val="0"/>
        <w:adjustRightInd w:val="0"/>
        <w:spacing w:after="0" w:line="20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Helvetica" w:hAnsi="Helvetica" w:cs="Helvetica"/>
          <w:sz w:val="20"/>
          <w:szCs w:val="20"/>
        </w:rPr>
        <w:t>(b) In terms of the provision laid down in Para 5 of the 1st page of W.B.F. 2911. In case of rejected Tender it should be refunded within 10(ten) days from the date of decision.</w:t>
      </w:r>
    </w:p>
    <w:p w:rsidR="00C03B64" w:rsidRDefault="00C03B64" w:rsidP="00C03B64">
      <w:pPr>
        <w:widowControl w:val="0"/>
        <w:autoSpaceDE w:val="0"/>
        <w:autoSpaceDN w:val="0"/>
        <w:adjustRightInd w:val="0"/>
        <w:spacing w:after="0" w:line="23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Helvetica" w:hAnsi="Helvetica" w:cs="Helvetica"/>
          <w:b/>
          <w:bCs/>
          <w:sz w:val="20"/>
          <w:szCs w:val="20"/>
        </w:rPr>
        <w:t xml:space="preserve">46. </w:t>
      </w:r>
      <w:r>
        <w:rPr>
          <w:rFonts w:ascii="Helvetica" w:hAnsi="Helvetica" w:cs="Helvetica"/>
          <w:sz w:val="20"/>
          <w:szCs w:val="20"/>
        </w:rPr>
        <w:t>To verify the competency, capacity and financial stability of the intending Tenderers the Tender paper issuing authority</w:t>
      </w:r>
      <w:r>
        <w:rPr>
          <w:rFonts w:ascii="Helvetica" w:hAnsi="Helvetica" w:cs="Helvetica"/>
          <w:b/>
          <w:bCs/>
          <w:sz w:val="20"/>
          <w:szCs w:val="20"/>
        </w:rPr>
        <w:t xml:space="preserve"> </w:t>
      </w:r>
      <w:r>
        <w:rPr>
          <w:rFonts w:ascii="Helvetica" w:hAnsi="Helvetica" w:cs="Helvetica"/>
          <w:sz w:val="20"/>
          <w:szCs w:val="20"/>
        </w:rPr>
        <w:t>may demand production of any necessary documents as it may deem necessary.</w:t>
      </w:r>
    </w:p>
    <w:p w:rsidR="00C03B64" w:rsidRDefault="00C03B64" w:rsidP="00C03B64">
      <w:pPr>
        <w:widowControl w:val="0"/>
        <w:autoSpaceDE w:val="0"/>
        <w:autoSpaceDN w:val="0"/>
        <w:adjustRightInd w:val="0"/>
        <w:spacing w:after="0" w:line="19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47.</w:t>
      </w:r>
      <w:r>
        <w:rPr>
          <w:rFonts w:ascii="Helvetica" w:hAnsi="Helvetica" w:cs="Helvetica"/>
          <w:sz w:val="20"/>
          <w:szCs w:val="20"/>
        </w:rPr>
        <w:t>As per G.O. No. 1627(8)/1A dated 26th November 2001 of Irrigation &amp; Waterways Department, Government of West</w:t>
      </w:r>
      <w:r>
        <w:rPr>
          <w:rFonts w:ascii="Helvetica" w:hAnsi="Helvetica" w:cs="Helvetica"/>
          <w:b/>
          <w:bCs/>
          <w:sz w:val="20"/>
          <w:szCs w:val="20"/>
        </w:rPr>
        <w:t xml:space="preserve"> </w:t>
      </w:r>
      <w:r>
        <w:rPr>
          <w:rFonts w:ascii="Helvetica" w:hAnsi="Helvetica" w:cs="Helvetica"/>
          <w:sz w:val="20"/>
          <w:szCs w:val="20"/>
        </w:rPr>
        <w:t>Bengal, Clause 25 of Tender Form No. 2911(ii) stand deleted in respect of contract of value less than 100.00 lakh.</w:t>
      </w:r>
    </w:p>
    <w:p w:rsidR="00C03B64" w:rsidRDefault="00C03B64" w:rsidP="00C03B64">
      <w:pPr>
        <w:widowControl w:val="0"/>
        <w:autoSpaceDE w:val="0"/>
        <w:autoSpaceDN w:val="0"/>
        <w:adjustRightInd w:val="0"/>
        <w:spacing w:after="0" w:line="224" w:lineRule="exact"/>
        <w:rPr>
          <w:rFonts w:ascii="Times New Roman" w:hAnsi="Times New Roman" w:cs="Times New Roman"/>
          <w:sz w:val="24"/>
          <w:szCs w:val="24"/>
        </w:rPr>
      </w:pPr>
    </w:p>
    <w:p w:rsidR="00C03B64" w:rsidRPr="00A47734" w:rsidRDefault="00C03B64" w:rsidP="00A47734">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b/>
          <w:bCs/>
          <w:sz w:val="20"/>
          <w:szCs w:val="20"/>
        </w:rPr>
        <w:t xml:space="preserve">48. </w:t>
      </w: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C03B64" w:rsidRDefault="00C03B64" w:rsidP="009F2F73"/>
    <w:p w:rsidR="00B40AFE" w:rsidRDefault="00B40AFE" w:rsidP="00B40AFE">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(Contd. Page-9)</w:t>
      </w:r>
    </w:p>
    <w:p w:rsidR="00C03B64" w:rsidRDefault="00C03B64" w:rsidP="009F2F73"/>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C03B64" w:rsidRDefault="00C03B64" w:rsidP="00C03B64">
      <w:pPr>
        <w:widowControl w:val="0"/>
        <w:autoSpaceDE w:val="0"/>
        <w:autoSpaceDN w:val="0"/>
        <w:adjustRightInd w:val="0"/>
        <w:spacing w:after="0" w:line="240" w:lineRule="auto"/>
        <w:ind w:left="5500"/>
        <w:rPr>
          <w:rFonts w:ascii="Times New Roman" w:hAnsi="Times New Roman" w:cs="Times New Roman"/>
          <w:sz w:val="24"/>
          <w:szCs w:val="24"/>
        </w:rPr>
      </w:pPr>
      <w:r>
        <w:rPr>
          <w:rFonts w:ascii="Helvetica" w:hAnsi="Helvetica" w:cs="Helvetica"/>
          <w:b/>
          <w:bCs/>
          <w:sz w:val="20"/>
          <w:szCs w:val="20"/>
        </w:rPr>
        <w:lastRenderedPageBreak/>
        <w:t>9</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392" w:lineRule="exact"/>
        <w:rPr>
          <w:rFonts w:ascii="Times New Roman" w:hAnsi="Times New Roman" w:cs="Times New Roman"/>
          <w:sz w:val="24"/>
          <w:szCs w:val="24"/>
        </w:rPr>
      </w:pPr>
    </w:p>
    <w:p w:rsidR="00C03B64" w:rsidRDefault="00C03B64" w:rsidP="00C03B64">
      <w:pPr>
        <w:widowControl w:val="0"/>
        <w:numPr>
          <w:ilvl w:val="0"/>
          <w:numId w:val="14"/>
        </w:numPr>
        <w:tabs>
          <w:tab w:val="clear" w:pos="720"/>
          <w:tab w:val="num" w:pos="358"/>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Applicants to whom Tender form is issued will have to participate in the tender failing which he/.they may be suspended to participate in the next Tender. </w:t>
      </w:r>
    </w:p>
    <w:p w:rsidR="00C03B64" w:rsidRDefault="00C03B64" w:rsidP="00C03B64">
      <w:pPr>
        <w:widowControl w:val="0"/>
        <w:autoSpaceDE w:val="0"/>
        <w:autoSpaceDN w:val="0"/>
        <w:adjustRightInd w:val="0"/>
        <w:spacing w:after="0" w:line="221"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Tender may be cancelled in any stage without assigning any reason. </w:t>
      </w:r>
    </w:p>
    <w:p w:rsidR="00C03B64" w:rsidRDefault="00C03B64" w:rsidP="00C03B64">
      <w:pPr>
        <w:widowControl w:val="0"/>
        <w:autoSpaceDE w:val="0"/>
        <w:autoSpaceDN w:val="0"/>
        <w:adjustRightInd w:val="0"/>
        <w:spacing w:after="0" w:line="254"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70"/>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Any discrepancies if found, in the documents/statement the tender shall be cancelled in the subsequent stage with imposition of lawful action for this act of submission of documents. </w:t>
      </w:r>
    </w:p>
    <w:p w:rsidR="00C03B64" w:rsidRDefault="00C03B64" w:rsidP="00C03B64">
      <w:pPr>
        <w:widowControl w:val="0"/>
        <w:autoSpaceDE w:val="0"/>
        <w:autoSpaceDN w:val="0"/>
        <w:adjustRightInd w:val="0"/>
        <w:spacing w:after="0" w:line="233"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ind w:right="280"/>
        <w:rPr>
          <w:rFonts w:ascii="Times New Roman" w:hAnsi="Times New Roman" w:cs="Times New Roman"/>
          <w:sz w:val="24"/>
          <w:szCs w:val="24"/>
        </w:rPr>
      </w:pPr>
      <w:r>
        <w:rPr>
          <w:rFonts w:ascii="Helvetica" w:hAnsi="Helvetica" w:cs="Helvetica"/>
          <w:b/>
          <w:bCs/>
          <w:sz w:val="20"/>
          <w:szCs w:val="20"/>
        </w:rPr>
        <w:t xml:space="preserve">52.  </w:t>
      </w:r>
      <w:r>
        <w:rPr>
          <w:rFonts w:ascii="Helvetica" w:hAnsi="Helvetica" w:cs="Helvetica"/>
          <w:sz w:val="20"/>
          <w:szCs w:val="20"/>
        </w:rPr>
        <w:t>A part from all the above conditions and criteria the ‘Past and Present’ performance of the agencies will be considered</w:t>
      </w:r>
      <w:r>
        <w:rPr>
          <w:rFonts w:ascii="Helvetica" w:hAnsi="Helvetica" w:cs="Helvetica"/>
          <w:b/>
          <w:bCs/>
          <w:sz w:val="20"/>
          <w:szCs w:val="20"/>
        </w:rPr>
        <w:t xml:space="preserve"> </w:t>
      </w:r>
      <w:r>
        <w:rPr>
          <w:rFonts w:ascii="Helvetica" w:hAnsi="Helvetica" w:cs="Helvetica"/>
          <w:sz w:val="20"/>
          <w:szCs w:val="20"/>
        </w:rPr>
        <w:t>while issuing tender papers.</w:t>
      </w:r>
    </w:p>
    <w:p w:rsidR="00C03B64" w:rsidRDefault="00C03B64" w:rsidP="00C03B64">
      <w:pPr>
        <w:widowControl w:val="0"/>
        <w:autoSpaceDE w:val="0"/>
        <w:autoSpaceDN w:val="0"/>
        <w:adjustRightInd w:val="0"/>
        <w:spacing w:after="0" w:line="2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rPr>
          <w:rFonts w:ascii="Times New Roman" w:hAnsi="Times New Roman" w:cs="Times New Roman"/>
          <w:sz w:val="24"/>
          <w:szCs w:val="24"/>
        </w:rPr>
      </w:pPr>
      <w:r>
        <w:rPr>
          <w:rFonts w:ascii="Helvetica" w:hAnsi="Helvetica" w:cs="Helvetica"/>
          <w:b/>
          <w:bCs/>
          <w:sz w:val="20"/>
          <w:szCs w:val="20"/>
        </w:rPr>
        <w:t xml:space="preserve">53.  </w:t>
      </w:r>
      <w:r>
        <w:rPr>
          <w:rFonts w:ascii="Helvetica" w:hAnsi="Helvetica" w:cs="Helvetica"/>
          <w:sz w:val="20"/>
          <w:szCs w:val="20"/>
        </w:rPr>
        <w:t>The payment of R/A as well as Final Bill for the work will be made according to the availability of fund and claim due to</w:t>
      </w:r>
      <w:r>
        <w:rPr>
          <w:rFonts w:ascii="Helvetica" w:hAnsi="Helvetica" w:cs="Helvetica"/>
          <w:b/>
          <w:bCs/>
          <w:sz w:val="20"/>
          <w:szCs w:val="20"/>
        </w:rPr>
        <w:t xml:space="preserve"> </w:t>
      </w:r>
      <w:r>
        <w:rPr>
          <w:rFonts w:ascii="Helvetica" w:hAnsi="Helvetica" w:cs="Helvetica"/>
          <w:sz w:val="20"/>
          <w:szCs w:val="20"/>
        </w:rPr>
        <w:t>delay in payment will not be entertained.</w:t>
      </w:r>
      <w:r w:rsidR="00365ADB">
        <w:rPr>
          <w:rFonts w:ascii="Helvetica" w:hAnsi="Helvetica" w:cs="Helvetica"/>
          <w:sz w:val="20"/>
          <w:szCs w:val="20"/>
        </w:rPr>
        <w:t>Payement will be made from the office of the Executive Engineer,K.C.Division No-II,Khatra,Bankura.</w:t>
      </w:r>
    </w:p>
    <w:p w:rsidR="00C03B64" w:rsidRDefault="00C03B64" w:rsidP="00C03B64">
      <w:pPr>
        <w:widowControl w:val="0"/>
        <w:autoSpaceDE w:val="0"/>
        <w:autoSpaceDN w:val="0"/>
        <w:adjustRightInd w:val="0"/>
        <w:spacing w:after="0" w:line="245" w:lineRule="exact"/>
        <w:rPr>
          <w:rFonts w:ascii="Times New Roman" w:hAnsi="Times New Roman" w:cs="Times New Roman"/>
          <w:sz w:val="24"/>
          <w:szCs w:val="24"/>
        </w:rPr>
      </w:pPr>
    </w:p>
    <w:p w:rsidR="00C03B64" w:rsidRDefault="00C03B64" w:rsidP="00C03B64">
      <w:pPr>
        <w:widowControl w:val="0"/>
        <w:numPr>
          <w:ilvl w:val="0"/>
          <w:numId w:val="15"/>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Subletting of work is strictly prohibited &amp; will be viewed seriously &amp; disqualify the agency to participate in the next Tender. </w:t>
      </w:r>
    </w:p>
    <w:p w:rsidR="00C03B64" w:rsidRDefault="00C03B64" w:rsidP="00C03B64">
      <w:pPr>
        <w:widowControl w:val="0"/>
        <w:autoSpaceDE w:val="0"/>
        <w:autoSpaceDN w:val="0"/>
        <w:adjustRightInd w:val="0"/>
        <w:spacing w:after="0" w:line="251"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48"/>
        </w:tabs>
        <w:overflowPunct w:val="0"/>
        <w:autoSpaceDE w:val="0"/>
        <w:autoSpaceDN w:val="0"/>
        <w:adjustRightInd w:val="0"/>
        <w:spacing w:after="0" w:line="249" w:lineRule="auto"/>
        <w:ind w:left="0" w:firstLine="5"/>
        <w:jc w:val="both"/>
        <w:rPr>
          <w:rFonts w:ascii="Helvetica" w:hAnsi="Helvetica" w:cs="Helvetica"/>
          <w:b/>
          <w:bCs/>
          <w:sz w:val="20"/>
          <w:szCs w:val="20"/>
        </w:rPr>
      </w:pPr>
      <w:r>
        <w:rPr>
          <w:rFonts w:ascii="Helvetica" w:hAnsi="Helvetica" w:cs="Helvetica"/>
          <w:sz w:val="20"/>
          <w:szCs w:val="20"/>
        </w:rPr>
        <w:t>Canvassing in connection with Tender is strictly prohibited and the Tenders submitted by a Tenderer who will resort to canvassing will be liable to rejection</w:t>
      </w:r>
      <w:r>
        <w:rPr>
          <w:rFonts w:ascii="Helvetica" w:hAnsi="Helvetica" w:cs="Helvetica"/>
          <w:b/>
          <w:bCs/>
          <w:sz w:val="20"/>
          <w:szCs w:val="20"/>
        </w:rPr>
        <w:t>.</w:t>
      </w:r>
      <w:r>
        <w:rPr>
          <w:rFonts w:ascii="Helvetica" w:hAnsi="Helvetica" w:cs="Helvetica"/>
          <w:sz w:val="20"/>
          <w:szCs w:val="20"/>
        </w:rPr>
        <w:t xml:space="preserve"> </w:t>
      </w:r>
    </w:p>
    <w:p w:rsidR="00C03B64" w:rsidRDefault="00C03B64" w:rsidP="00C03B64">
      <w:pPr>
        <w:widowControl w:val="0"/>
        <w:autoSpaceDE w:val="0"/>
        <w:autoSpaceDN w:val="0"/>
        <w:adjustRightInd w:val="0"/>
        <w:spacing w:after="0" w:line="242"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72"/>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All specifications, Terms and conditions etc. of the printed schedule of rates of Kangsabati Circle(I &amp; WD), P.W.D.,P.W.D. (Roads). will be applicable, unless otherwise specified. </w:t>
      </w:r>
    </w:p>
    <w:p w:rsidR="00C03B64" w:rsidRDefault="00C03B64" w:rsidP="00C03B64">
      <w:pPr>
        <w:widowControl w:val="0"/>
        <w:autoSpaceDE w:val="0"/>
        <w:autoSpaceDN w:val="0"/>
        <w:adjustRightInd w:val="0"/>
        <w:spacing w:after="0" w:line="24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Helvetica" w:hAnsi="Helvetica" w:cs="Helvetica"/>
          <w:b/>
          <w:bCs/>
          <w:sz w:val="20"/>
          <w:szCs w:val="20"/>
        </w:rPr>
        <w:t xml:space="preserve">57. </w:t>
      </w:r>
      <w:r>
        <w:rPr>
          <w:rFonts w:ascii="Helvetica" w:hAnsi="Helvetica" w:cs="Helvetica"/>
          <w:sz w:val="20"/>
          <w:szCs w:val="20"/>
        </w:rPr>
        <w:t>A part form all the above, only in the interest of the Government , the committee may allowed purchasing Tender Forms to</w:t>
      </w:r>
      <w:r>
        <w:rPr>
          <w:rFonts w:ascii="Helvetica" w:hAnsi="Helvetica" w:cs="Helvetica"/>
          <w:b/>
          <w:bCs/>
          <w:sz w:val="20"/>
          <w:szCs w:val="20"/>
        </w:rPr>
        <w:t xml:space="preserve"> </w:t>
      </w:r>
      <w:r>
        <w:rPr>
          <w:rFonts w:ascii="Helvetica" w:hAnsi="Helvetica" w:cs="Helvetica"/>
          <w:sz w:val="20"/>
          <w:szCs w:val="20"/>
        </w:rPr>
        <w:t>such agency/agencies who/they will fulfilled the other criteria and his/their Past or Present performance is/are satisfactory but his/their credentials in regards to completion and Payment certificates stand less than the requirement.</w:t>
      </w:r>
    </w:p>
    <w:p w:rsidR="00C03B64" w:rsidRDefault="00C03B64" w:rsidP="00C03B64">
      <w:pPr>
        <w:widowControl w:val="0"/>
        <w:autoSpaceDE w:val="0"/>
        <w:autoSpaceDN w:val="0"/>
        <w:adjustRightInd w:val="0"/>
        <w:spacing w:after="0" w:line="250" w:lineRule="exact"/>
        <w:rPr>
          <w:rFonts w:ascii="Times New Roman" w:hAnsi="Times New Roman" w:cs="Times New Roman"/>
          <w:sz w:val="24"/>
          <w:szCs w:val="24"/>
        </w:rPr>
      </w:pPr>
    </w:p>
    <w:p w:rsidR="00C03B64" w:rsidRDefault="00C03B64" w:rsidP="00C03B64">
      <w:pPr>
        <w:widowControl w:val="0"/>
        <w:numPr>
          <w:ilvl w:val="0"/>
          <w:numId w:val="16"/>
        </w:numPr>
        <w:tabs>
          <w:tab w:val="clear" w:pos="720"/>
          <w:tab w:val="num" w:pos="386"/>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 </w:t>
      </w:r>
    </w:p>
    <w:p w:rsidR="00C03B64" w:rsidRDefault="00C03B64" w:rsidP="00C03B64">
      <w:pPr>
        <w:widowControl w:val="0"/>
        <w:autoSpaceDE w:val="0"/>
        <w:autoSpaceDN w:val="0"/>
        <w:adjustRightInd w:val="0"/>
        <w:spacing w:after="0" w:line="203" w:lineRule="exact"/>
        <w:rPr>
          <w:rFonts w:ascii="Helvetica" w:hAnsi="Helvetica" w:cs="Helvetica"/>
          <w:b/>
          <w:bCs/>
          <w:sz w:val="20"/>
          <w:szCs w:val="20"/>
        </w:rPr>
      </w:pPr>
    </w:p>
    <w:p w:rsidR="00C03B64" w:rsidRDefault="00C03B64" w:rsidP="00C03B64">
      <w:pPr>
        <w:widowControl w:val="0"/>
        <w:numPr>
          <w:ilvl w:val="0"/>
          <w:numId w:val="16"/>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b/>
          <w:bCs/>
          <w:sz w:val="20"/>
          <w:szCs w:val="20"/>
          <w:u w:val="single"/>
        </w:rPr>
        <w:t xml:space="preserve">Tender forms will not be issued after due date and no tender forms will be sent by post/E-Mail/Fax etc. </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F930AE" w:rsidRDefault="00F930AE" w:rsidP="00C03B64">
      <w:pPr>
        <w:widowControl w:val="0"/>
        <w:autoSpaceDE w:val="0"/>
        <w:autoSpaceDN w:val="0"/>
        <w:adjustRightInd w:val="0"/>
        <w:spacing w:after="0" w:line="240" w:lineRule="auto"/>
        <w:ind w:left="7200" w:hanging="270"/>
        <w:rPr>
          <w:rFonts w:ascii="Helvetica" w:hAnsi="Helvetica" w:cs="Helvetica"/>
          <w:b/>
          <w:bCs/>
          <w:sz w:val="20"/>
          <w:szCs w:val="20"/>
        </w:rPr>
      </w:pPr>
    </w:p>
    <w:p w:rsidR="00F930AE" w:rsidRDefault="003C1E55" w:rsidP="00C03B64">
      <w:pPr>
        <w:widowControl w:val="0"/>
        <w:autoSpaceDE w:val="0"/>
        <w:autoSpaceDN w:val="0"/>
        <w:adjustRightInd w:val="0"/>
        <w:spacing w:after="0" w:line="240" w:lineRule="auto"/>
        <w:ind w:left="7200" w:hanging="270"/>
        <w:rPr>
          <w:rFonts w:ascii="Helvetica" w:hAnsi="Helvetica" w:cs="Helvetica"/>
          <w:b/>
          <w:bCs/>
          <w:sz w:val="20"/>
          <w:szCs w:val="20"/>
        </w:rPr>
      </w:pPr>
      <w:r>
        <w:rPr>
          <w:rFonts w:ascii="Helvetica" w:hAnsi="Helvetica" w:cs="Helvetica"/>
          <w:b/>
          <w:bCs/>
          <w:sz w:val="20"/>
          <w:szCs w:val="20"/>
        </w:rPr>
        <w:t xml:space="preserve">   </w:t>
      </w:r>
      <w:r w:rsidR="00661BB9">
        <w:rPr>
          <w:rFonts w:ascii="Helvetica" w:hAnsi="Helvetica" w:cs="Helvetica"/>
          <w:b/>
          <w:bCs/>
          <w:sz w:val="20"/>
          <w:szCs w:val="20"/>
        </w:rPr>
        <w:t xml:space="preserve">                            </w:t>
      </w:r>
      <w:r w:rsidR="006D09BB">
        <w:rPr>
          <w:rFonts w:ascii="Helvetica" w:hAnsi="Helvetica" w:cs="Helvetica"/>
          <w:b/>
          <w:bCs/>
          <w:sz w:val="20"/>
          <w:szCs w:val="20"/>
        </w:rPr>
        <w:t>Sd/-</w:t>
      </w:r>
    </w:p>
    <w:p w:rsidR="00C03B64" w:rsidRDefault="00C03B64" w:rsidP="00C03B64">
      <w:pPr>
        <w:widowControl w:val="0"/>
        <w:autoSpaceDE w:val="0"/>
        <w:autoSpaceDN w:val="0"/>
        <w:adjustRightInd w:val="0"/>
        <w:spacing w:after="0" w:line="240" w:lineRule="auto"/>
        <w:ind w:left="7200" w:hanging="270"/>
        <w:rPr>
          <w:rFonts w:ascii="Times New Roman" w:hAnsi="Times New Roman" w:cs="Times New Roman"/>
          <w:sz w:val="24"/>
          <w:szCs w:val="24"/>
        </w:rPr>
      </w:pPr>
      <w:r>
        <w:rPr>
          <w:rFonts w:ascii="Helvetica" w:hAnsi="Helvetica" w:cs="Helvetica"/>
          <w:b/>
          <w:bCs/>
          <w:sz w:val="20"/>
          <w:szCs w:val="20"/>
        </w:rPr>
        <w:t xml:space="preserve">        Sub-Divisional Officer, (I &amp; WD)</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Khatra, Bankura.</w:t>
      </w:r>
    </w:p>
    <w:p w:rsidR="00C03B64" w:rsidRDefault="00C03B64" w:rsidP="009F2F73"/>
    <w:p w:rsidR="00A11CEC" w:rsidRDefault="00A11CEC" w:rsidP="009F2F73"/>
    <w:p w:rsidR="00A11CEC" w:rsidRDefault="00A11CEC" w:rsidP="009F2F73"/>
    <w:p w:rsidR="00A11CEC" w:rsidRDefault="00A11CEC" w:rsidP="009F2F73"/>
    <w:p w:rsidR="00A11CEC" w:rsidRDefault="00A11CEC" w:rsidP="009F2F73"/>
    <w:p w:rsidR="00A11CEC" w:rsidRDefault="00A11CEC" w:rsidP="009F2F73"/>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F959FB" w:rsidRDefault="00F959FB" w:rsidP="00A11CEC">
      <w:pPr>
        <w:widowControl w:val="0"/>
        <w:autoSpaceDE w:val="0"/>
        <w:autoSpaceDN w:val="0"/>
        <w:adjustRightInd w:val="0"/>
        <w:spacing w:after="0" w:line="239" w:lineRule="auto"/>
        <w:ind w:left="5540"/>
        <w:rPr>
          <w:rFonts w:ascii="Times" w:hAnsi="Times" w:cs="Times"/>
          <w:b/>
          <w:bCs/>
          <w:sz w:val="20"/>
          <w:szCs w:val="20"/>
        </w:rPr>
      </w:pPr>
    </w:p>
    <w:p w:rsidR="00766042" w:rsidRDefault="00766042" w:rsidP="00A11CEC">
      <w:pPr>
        <w:widowControl w:val="0"/>
        <w:autoSpaceDE w:val="0"/>
        <w:autoSpaceDN w:val="0"/>
        <w:adjustRightInd w:val="0"/>
        <w:spacing w:after="0" w:line="239" w:lineRule="auto"/>
        <w:ind w:left="5540"/>
        <w:rPr>
          <w:rFonts w:ascii="Times" w:hAnsi="Times" w:cs="Times"/>
          <w:b/>
          <w:bCs/>
          <w:sz w:val="20"/>
          <w:szCs w:val="20"/>
        </w:rPr>
      </w:pPr>
    </w:p>
    <w:p w:rsidR="00766042" w:rsidRDefault="00766042" w:rsidP="00A11CEC">
      <w:pPr>
        <w:widowControl w:val="0"/>
        <w:autoSpaceDE w:val="0"/>
        <w:autoSpaceDN w:val="0"/>
        <w:adjustRightInd w:val="0"/>
        <w:spacing w:after="0" w:line="239" w:lineRule="auto"/>
        <w:ind w:left="5540"/>
        <w:rPr>
          <w:rFonts w:ascii="Times" w:hAnsi="Times" w:cs="Times"/>
          <w:b/>
          <w:bCs/>
          <w:sz w:val="20"/>
          <w:szCs w:val="20"/>
        </w:rPr>
      </w:pPr>
    </w:p>
    <w:p w:rsidR="00A11CEC" w:rsidRDefault="00A11CEC" w:rsidP="00A11CEC">
      <w:pPr>
        <w:widowControl w:val="0"/>
        <w:autoSpaceDE w:val="0"/>
        <w:autoSpaceDN w:val="0"/>
        <w:adjustRightInd w:val="0"/>
        <w:spacing w:after="0" w:line="239" w:lineRule="auto"/>
        <w:ind w:left="5540"/>
        <w:rPr>
          <w:rFonts w:ascii="Times New Roman" w:hAnsi="Times New Roman" w:cs="Times New Roman"/>
          <w:sz w:val="24"/>
          <w:szCs w:val="24"/>
        </w:rPr>
      </w:pPr>
      <w:r>
        <w:rPr>
          <w:rFonts w:ascii="Times" w:hAnsi="Times" w:cs="Times"/>
          <w:b/>
          <w:bCs/>
          <w:sz w:val="20"/>
          <w:szCs w:val="20"/>
        </w:rPr>
        <w:lastRenderedPageBreak/>
        <w:t>10</w:t>
      </w:r>
    </w:p>
    <w:p w:rsidR="00A11CEC" w:rsidRDefault="00A11CEC" w:rsidP="00931A5E">
      <w:pPr>
        <w:widowControl w:val="0"/>
        <w:autoSpaceDE w:val="0"/>
        <w:autoSpaceDN w:val="0"/>
        <w:adjustRightInd w:val="0"/>
        <w:spacing w:after="0" w:line="239" w:lineRule="auto"/>
        <w:jc w:val="center"/>
        <w:rPr>
          <w:rFonts w:ascii="Times" w:hAnsi="Times" w:cs="Times"/>
          <w:b/>
          <w:bCs/>
          <w:sz w:val="20"/>
          <w:szCs w:val="20"/>
          <w:u w:val="single"/>
        </w:rPr>
      </w:pPr>
      <w:r w:rsidRPr="00C7040C">
        <w:rPr>
          <w:rFonts w:ascii="Times" w:hAnsi="Times" w:cs="Times"/>
          <w:b/>
          <w:bCs/>
          <w:sz w:val="20"/>
          <w:szCs w:val="20"/>
          <w:u w:val="single"/>
        </w:rPr>
        <w:t>LIST OF WORKS</w:t>
      </w:r>
    </w:p>
    <w:p w:rsidR="00931A5E" w:rsidRPr="00582E83" w:rsidRDefault="00931A5E" w:rsidP="00582E83">
      <w:pPr>
        <w:widowControl w:val="0"/>
        <w:autoSpaceDE w:val="0"/>
        <w:autoSpaceDN w:val="0"/>
        <w:adjustRightInd w:val="0"/>
        <w:spacing w:after="0" w:line="239" w:lineRule="auto"/>
        <w:ind w:left="4840"/>
        <w:rPr>
          <w:rFonts w:ascii="Times New Roman" w:hAnsi="Times New Roman" w:cs="Times New Roman"/>
          <w:sz w:val="24"/>
          <w:szCs w:val="24"/>
          <w:u w:val="single"/>
        </w:rPr>
      </w:pPr>
    </w:p>
    <w:p w:rsidR="00A11CEC" w:rsidRPr="00EC19EB" w:rsidRDefault="00A11CEC" w:rsidP="00A11CEC">
      <w:pPr>
        <w:widowControl w:val="0"/>
        <w:autoSpaceDE w:val="0"/>
        <w:autoSpaceDN w:val="0"/>
        <w:adjustRightInd w:val="0"/>
        <w:spacing w:after="0" w:line="240" w:lineRule="auto"/>
        <w:ind w:left="1940"/>
        <w:rPr>
          <w:rFonts w:ascii="Helvetica" w:hAnsi="Helvetica" w:cs="Helvetica"/>
          <w:b/>
          <w:bCs/>
          <w:color w:val="000000" w:themeColor="text1"/>
          <w:sz w:val="18"/>
          <w:szCs w:val="18"/>
        </w:rPr>
      </w:pPr>
      <w:r>
        <w:rPr>
          <w:rFonts w:ascii="Helvetica" w:hAnsi="Helvetica" w:cs="Helvetica"/>
          <w:b/>
          <w:bCs/>
          <w:sz w:val="18"/>
          <w:szCs w:val="18"/>
        </w:rPr>
        <w:t xml:space="preserve">NIT NO: - </w:t>
      </w:r>
      <w:r w:rsidRPr="008D1E68">
        <w:rPr>
          <w:b/>
        </w:rPr>
        <w:t>O</w:t>
      </w:r>
      <w:r w:rsidR="00503631">
        <w:rPr>
          <w:b/>
        </w:rPr>
        <w:t>2</w:t>
      </w:r>
      <w:r>
        <w:rPr>
          <w:b/>
        </w:rPr>
        <w:t>/SDO/KCSD-V</w:t>
      </w:r>
      <w:r w:rsidRPr="008D1E68">
        <w:rPr>
          <w:b/>
        </w:rPr>
        <w:t xml:space="preserve"> OF 20</w:t>
      </w:r>
      <w:r w:rsidR="003C1E55">
        <w:rPr>
          <w:b/>
        </w:rPr>
        <w:t>21</w:t>
      </w:r>
      <w:r w:rsidRPr="008D1E68">
        <w:rPr>
          <w:b/>
        </w:rPr>
        <w:t>-20</w:t>
      </w:r>
      <w:r w:rsidR="003C1E55">
        <w:rPr>
          <w:b/>
        </w:rPr>
        <w:t>22</w:t>
      </w:r>
      <w:r w:rsidRPr="008D1E68">
        <w:rPr>
          <w:b/>
        </w:rPr>
        <w:t xml:space="preserve">. </w:t>
      </w:r>
      <w:r w:rsidRPr="008D1E68">
        <w:rPr>
          <w:rFonts w:ascii="Helvetica" w:hAnsi="Helvetica" w:cs="Helvetica"/>
          <w:b/>
          <w:bCs/>
          <w:sz w:val="18"/>
          <w:szCs w:val="18"/>
        </w:rPr>
        <w:t>Vide Memo No</w:t>
      </w:r>
      <w:r w:rsidRPr="001A165C">
        <w:rPr>
          <w:rFonts w:ascii="Helvetica" w:hAnsi="Helvetica" w:cs="Helvetica"/>
          <w:b/>
          <w:bCs/>
          <w:sz w:val="18"/>
          <w:szCs w:val="18"/>
        </w:rPr>
        <w:t>-</w:t>
      </w:r>
      <w:r w:rsidRPr="00AD66BB">
        <w:rPr>
          <w:rFonts w:ascii="Helvetica" w:hAnsi="Helvetica" w:cs="Helvetica"/>
          <w:b/>
          <w:bCs/>
          <w:color w:val="FF0000"/>
          <w:sz w:val="18"/>
          <w:szCs w:val="18"/>
        </w:rPr>
        <w:t xml:space="preserve"> </w:t>
      </w:r>
      <w:r w:rsidR="00EC19EB" w:rsidRPr="00EC19EB">
        <w:rPr>
          <w:rFonts w:ascii="Helvetica" w:hAnsi="Helvetica" w:cs="Helvetica"/>
          <w:b/>
          <w:bCs/>
          <w:color w:val="000000" w:themeColor="text1"/>
          <w:sz w:val="18"/>
          <w:szCs w:val="18"/>
        </w:rPr>
        <w:t>401</w:t>
      </w:r>
      <w:r w:rsidR="00C7040C" w:rsidRPr="00EC19EB">
        <w:rPr>
          <w:rFonts w:ascii="Helvetica" w:hAnsi="Helvetica" w:cs="Helvetica"/>
          <w:b/>
          <w:bCs/>
          <w:color w:val="000000" w:themeColor="text1"/>
          <w:sz w:val="18"/>
          <w:szCs w:val="18"/>
        </w:rPr>
        <w:t xml:space="preserve"> date</w:t>
      </w:r>
      <w:r w:rsidR="00C7040C" w:rsidRPr="00EC19EB">
        <w:rPr>
          <w:rFonts w:ascii="Helvetica" w:hAnsi="Helvetica" w:cs="Helvetica"/>
          <w:b/>
          <w:bCs/>
          <w:i/>
          <w:iCs/>
          <w:color w:val="000000" w:themeColor="text1"/>
          <w:sz w:val="18"/>
          <w:szCs w:val="18"/>
        </w:rPr>
        <w:t>-</w:t>
      </w:r>
      <w:r w:rsidRPr="00EC19EB">
        <w:rPr>
          <w:rFonts w:ascii="Helvetica" w:hAnsi="Helvetica" w:cs="Helvetica"/>
          <w:b/>
          <w:bCs/>
          <w:i/>
          <w:iCs/>
          <w:color w:val="000000" w:themeColor="text1"/>
          <w:sz w:val="18"/>
          <w:szCs w:val="18"/>
        </w:rPr>
        <w:t xml:space="preserve"> </w:t>
      </w:r>
      <w:r w:rsidR="00EC19EB" w:rsidRPr="00EC19EB">
        <w:rPr>
          <w:rFonts w:ascii="Calibri" w:hAnsi="Calibri" w:cs="Calibri"/>
          <w:b/>
          <w:bCs/>
          <w:i/>
          <w:iCs/>
          <w:color w:val="000000" w:themeColor="text1"/>
        </w:rPr>
        <w:t>23.08</w:t>
      </w:r>
      <w:r w:rsidRPr="00EC19EB">
        <w:rPr>
          <w:rFonts w:ascii="Calibri" w:hAnsi="Calibri" w:cs="Calibri"/>
          <w:b/>
          <w:bCs/>
          <w:i/>
          <w:iCs/>
          <w:color w:val="000000" w:themeColor="text1"/>
        </w:rPr>
        <w:t>.2021</w:t>
      </w:r>
    </w:p>
    <w:p w:rsidR="00A11CEC" w:rsidRPr="00EC19EB" w:rsidRDefault="00A11CEC" w:rsidP="008A2BD1">
      <w:pPr>
        <w:widowControl w:val="0"/>
        <w:autoSpaceDE w:val="0"/>
        <w:autoSpaceDN w:val="0"/>
        <w:adjustRightInd w:val="0"/>
        <w:spacing w:after="0" w:line="240" w:lineRule="auto"/>
        <w:rPr>
          <w:rFonts w:ascii="Helvetica" w:hAnsi="Helvetica" w:cs="Helvetica"/>
          <w:b/>
          <w:bCs/>
          <w:color w:val="000000" w:themeColor="text1"/>
          <w:sz w:val="18"/>
          <w:szCs w:val="18"/>
        </w:rPr>
      </w:pPr>
    </w:p>
    <w:tbl>
      <w:tblPr>
        <w:tblStyle w:val="TableGrid"/>
        <w:tblW w:w="10485" w:type="dxa"/>
        <w:tblInd w:w="250" w:type="dxa"/>
        <w:tblLook w:val="04A0"/>
      </w:tblPr>
      <w:tblGrid>
        <w:gridCol w:w="721"/>
        <w:gridCol w:w="5734"/>
        <w:gridCol w:w="1797"/>
        <w:gridCol w:w="2233"/>
      </w:tblGrid>
      <w:tr w:rsidR="00A11CEC" w:rsidTr="00AF7654">
        <w:trPr>
          <w:trHeight w:val="534"/>
        </w:trPr>
        <w:tc>
          <w:tcPr>
            <w:tcW w:w="721" w:type="dxa"/>
          </w:tcPr>
          <w:p w:rsidR="00A11CEC" w:rsidRPr="00EF6000" w:rsidRDefault="00A11CEC"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A11CEC" w:rsidRDefault="00A11CEC"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A11CEC" w:rsidRDefault="00A11CEC"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Las</w:t>
            </w:r>
            <w:r>
              <w:rPr>
                <w:rFonts w:ascii="Helvetica" w:hAnsi="Helvetica" w:cs="Helvetica"/>
                <w:sz w:val="20"/>
                <w:szCs w:val="20"/>
              </w:rPr>
              <w:t>t Date &amp; Time for application in letterhead.</w:t>
            </w:r>
          </w:p>
        </w:tc>
        <w:tc>
          <w:tcPr>
            <w:tcW w:w="1797" w:type="dxa"/>
          </w:tcPr>
          <w:p w:rsidR="00A11CEC" w:rsidRPr="00EC19EB" w:rsidRDefault="00EC19EB" w:rsidP="00857F96">
            <w:pPr>
              <w:widowControl w:val="0"/>
              <w:autoSpaceDE w:val="0"/>
              <w:autoSpaceDN w:val="0"/>
              <w:adjustRightInd w:val="0"/>
              <w:rPr>
                <w:rFonts w:ascii="Cambria" w:hAnsi="Cambria" w:cs="Cambria"/>
                <w:b/>
                <w:bCs/>
                <w:color w:val="000000" w:themeColor="text1"/>
                <w:w w:val="99"/>
                <w:sz w:val="20"/>
                <w:szCs w:val="20"/>
              </w:rPr>
            </w:pPr>
            <w:r w:rsidRPr="00EC19EB">
              <w:rPr>
                <w:rFonts w:ascii="Cambria" w:hAnsi="Cambria" w:cs="Cambria"/>
                <w:b/>
                <w:bCs/>
                <w:color w:val="000000" w:themeColor="text1"/>
                <w:w w:val="99"/>
                <w:sz w:val="20"/>
                <w:szCs w:val="20"/>
              </w:rPr>
              <w:t xml:space="preserve"> 03.09</w:t>
            </w:r>
            <w:r w:rsidR="00A11CEC" w:rsidRPr="00EC19EB">
              <w:rPr>
                <w:rFonts w:ascii="Cambria" w:hAnsi="Cambria" w:cs="Cambria"/>
                <w:b/>
                <w:bCs/>
                <w:color w:val="000000" w:themeColor="text1"/>
                <w:w w:val="99"/>
                <w:sz w:val="20"/>
                <w:szCs w:val="20"/>
              </w:rPr>
              <w:t>.2021</w:t>
            </w:r>
          </w:p>
          <w:p w:rsidR="00A11CEC" w:rsidRPr="00EC19EB" w:rsidRDefault="00A11CEC" w:rsidP="00857F96">
            <w:pPr>
              <w:widowControl w:val="0"/>
              <w:autoSpaceDE w:val="0"/>
              <w:autoSpaceDN w:val="0"/>
              <w:adjustRightInd w:val="0"/>
              <w:spacing w:line="276" w:lineRule="exact"/>
              <w:rPr>
                <w:rFonts w:ascii="Times New Roman" w:hAnsi="Times New Roman" w:cs="Times New Roman"/>
                <w:color w:val="000000" w:themeColor="text1"/>
                <w:sz w:val="24"/>
                <w:szCs w:val="24"/>
              </w:rPr>
            </w:pPr>
          </w:p>
        </w:tc>
        <w:tc>
          <w:tcPr>
            <w:tcW w:w="2233" w:type="dxa"/>
          </w:tcPr>
          <w:p w:rsidR="00A11CEC" w:rsidRPr="00252837" w:rsidRDefault="00A11CEC"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3.00 PM</w:t>
            </w:r>
          </w:p>
          <w:p w:rsidR="00A11CEC" w:rsidRPr="00252837" w:rsidRDefault="00A11CEC" w:rsidP="00857F96">
            <w:pPr>
              <w:widowControl w:val="0"/>
              <w:autoSpaceDE w:val="0"/>
              <w:autoSpaceDN w:val="0"/>
              <w:adjustRightInd w:val="0"/>
              <w:spacing w:line="276" w:lineRule="exact"/>
              <w:rPr>
                <w:rFonts w:ascii="Times New Roman" w:hAnsi="Times New Roman" w:cs="Times New Roman"/>
                <w:sz w:val="24"/>
                <w:szCs w:val="24"/>
              </w:rPr>
            </w:pPr>
          </w:p>
        </w:tc>
      </w:tr>
      <w:tr w:rsidR="00A11CEC" w:rsidTr="00AF7654">
        <w:trPr>
          <w:trHeight w:val="534"/>
        </w:trPr>
        <w:tc>
          <w:tcPr>
            <w:tcW w:w="721" w:type="dxa"/>
          </w:tcPr>
          <w:p w:rsidR="00A11CEC" w:rsidRDefault="00A11CEC"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5734" w:type="dxa"/>
          </w:tcPr>
          <w:p w:rsidR="00A11CEC" w:rsidRDefault="00A11CEC"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797" w:type="dxa"/>
          </w:tcPr>
          <w:p w:rsidR="00A11CEC" w:rsidRPr="00EC19EB" w:rsidRDefault="00EC19EB" w:rsidP="00857F96">
            <w:pPr>
              <w:widowControl w:val="0"/>
              <w:autoSpaceDE w:val="0"/>
              <w:autoSpaceDN w:val="0"/>
              <w:adjustRightInd w:val="0"/>
              <w:rPr>
                <w:rFonts w:ascii="Cambria" w:hAnsi="Cambria" w:cs="Cambria"/>
                <w:b/>
                <w:bCs/>
                <w:color w:val="000000" w:themeColor="text1"/>
                <w:w w:val="99"/>
                <w:sz w:val="20"/>
                <w:szCs w:val="20"/>
              </w:rPr>
            </w:pPr>
            <w:r w:rsidRPr="00EC19EB">
              <w:rPr>
                <w:rFonts w:ascii="Cambria" w:hAnsi="Cambria" w:cs="Cambria"/>
                <w:b/>
                <w:bCs/>
                <w:color w:val="000000" w:themeColor="text1"/>
                <w:w w:val="99"/>
                <w:sz w:val="20"/>
                <w:szCs w:val="20"/>
              </w:rPr>
              <w:t xml:space="preserve"> 07.09</w:t>
            </w:r>
            <w:r w:rsidR="00A11CEC" w:rsidRPr="00EC19EB">
              <w:rPr>
                <w:rFonts w:ascii="Cambria" w:hAnsi="Cambria" w:cs="Cambria"/>
                <w:b/>
                <w:bCs/>
                <w:color w:val="000000" w:themeColor="text1"/>
                <w:w w:val="99"/>
                <w:sz w:val="20"/>
                <w:szCs w:val="20"/>
              </w:rPr>
              <w:t>.2021</w:t>
            </w:r>
          </w:p>
          <w:p w:rsidR="00A11CEC" w:rsidRPr="00EC19EB" w:rsidRDefault="00A11CEC" w:rsidP="00857F96">
            <w:pPr>
              <w:widowControl w:val="0"/>
              <w:autoSpaceDE w:val="0"/>
              <w:autoSpaceDN w:val="0"/>
              <w:adjustRightInd w:val="0"/>
              <w:spacing w:line="276" w:lineRule="exact"/>
              <w:rPr>
                <w:rFonts w:ascii="Times New Roman" w:hAnsi="Times New Roman" w:cs="Times New Roman"/>
                <w:color w:val="000000" w:themeColor="text1"/>
                <w:sz w:val="24"/>
                <w:szCs w:val="24"/>
              </w:rPr>
            </w:pPr>
          </w:p>
        </w:tc>
        <w:tc>
          <w:tcPr>
            <w:tcW w:w="2233" w:type="dxa"/>
          </w:tcPr>
          <w:p w:rsidR="00A11CEC" w:rsidRPr="00252837" w:rsidRDefault="00A11CEC"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A11CEC" w:rsidRPr="00252837" w:rsidRDefault="00A11CEC" w:rsidP="00857F96">
            <w:pPr>
              <w:widowControl w:val="0"/>
              <w:autoSpaceDE w:val="0"/>
              <w:autoSpaceDN w:val="0"/>
              <w:adjustRightInd w:val="0"/>
              <w:spacing w:line="276" w:lineRule="exact"/>
              <w:rPr>
                <w:rFonts w:ascii="Times New Roman" w:hAnsi="Times New Roman" w:cs="Times New Roman"/>
                <w:sz w:val="24"/>
                <w:szCs w:val="24"/>
              </w:rPr>
            </w:pPr>
          </w:p>
        </w:tc>
      </w:tr>
      <w:tr w:rsidR="00A11CEC" w:rsidTr="00AF7654">
        <w:trPr>
          <w:trHeight w:val="989"/>
        </w:trPr>
        <w:tc>
          <w:tcPr>
            <w:tcW w:w="721" w:type="dxa"/>
          </w:tcPr>
          <w:p w:rsidR="00A11CEC" w:rsidRPr="00897993" w:rsidRDefault="00A11CEC"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A11CEC" w:rsidRDefault="00A11CEC"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A11CEC" w:rsidRPr="00931A5E" w:rsidRDefault="00A11CEC" w:rsidP="00931A5E">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Last Date &amp;</w:t>
            </w:r>
            <w:r w:rsidR="00931A5E">
              <w:rPr>
                <w:rFonts w:ascii="Helvetica" w:hAnsi="Helvetica" w:cs="Helvetica"/>
                <w:sz w:val="20"/>
                <w:szCs w:val="20"/>
              </w:rPr>
              <w:t xml:space="preserve"> Time for dropping Te</w:t>
            </w:r>
            <w:r w:rsidRPr="00EF6000">
              <w:rPr>
                <w:rFonts w:ascii="Helvetica" w:hAnsi="Helvetica" w:cs="Helvetica"/>
                <w:sz w:val="20"/>
                <w:szCs w:val="20"/>
              </w:rPr>
              <w:t xml:space="preserve">nder paper at the 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19"/>
                <w:szCs w:val="19"/>
              </w:rPr>
              <w:t>Khatra</w:t>
            </w:r>
            <w:r w:rsidRPr="00EF6000">
              <w:rPr>
                <w:rFonts w:ascii="Helvetica" w:hAnsi="Helvetica" w:cs="Helvetica"/>
                <w:b/>
                <w:bCs/>
                <w:sz w:val="19"/>
                <w:szCs w:val="19"/>
              </w:rPr>
              <w:t>, Bankura</w:t>
            </w:r>
          </w:p>
        </w:tc>
        <w:tc>
          <w:tcPr>
            <w:tcW w:w="1797" w:type="dxa"/>
          </w:tcPr>
          <w:p w:rsidR="00A11CEC" w:rsidRPr="00EC19EB" w:rsidRDefault="00A11CEC" w:rsidP="00857F96">
            <w:pPr>
              <w:widowControl w:val="0"/>
              <w:autoSpaceDE w:val="0"/>
              <w:autoSpaceDN w:val="0"/>
              <w:adjustRightInd w:val="0"/>
              <w:spacing w:line="184" w:lineRule="exact"/>
              <w:rPr>
                <w:rFonts w:ascii="Cambria" w:hAnsi="Cambria" w:cs="Cambria"/>
                <w:b/>
                <w:bCs/>
                <w:color w:val="000000" w:themeColor="text1"/>
                <w:w w:val="99"/>
                <w:sz w:val="20"/>
                <w:szCs w:val="20"/>
              </w:rPr>
            </w:pPr>
          </w:p>
          <w:p w:rsidR="00A11CEC" w:rsidRPr="00EC19EB" w:rsidRDefault="00EC19EB" w:rsidP="00857F96">
            <w:pPr>
              <w:widowControl w:val="0"/>
              <w:autoSpaceDE w:val="0"/>
              <w:autoSpaceDN w:val="0"/>
              <w:adjustRightInd w:val="0"/>
              <w:rPr>
                <w:rFonts w:ascii="Cambria" w:hAnsi="Cambria" w:cs="Cambria"/>
                <w:b/>
                <w:bCs/>
                <w:color w:val="000000" w:themeColor="text1"/>
                <w:w w:val="99"/>
                <w:sz w:val="20"/>
                <w:szCs w:val="20"/>
              </w:rPr>
            </w:pPr>
            <w:r w:rsidRPr="00EC19EB">
              <w:rPr>
                <w:rFonts w:ascii="Cambria" w:hAnsi="Cambria" w:cs="Cambria"/>
                <w:b/>
                <w:bCs/>
                <w:color w:val="000000" w:themeColor="text1"/>
                <w:w w:val="99"/>
                <w:sz w:val="20"/>
                <w:szCs w:val="20"/>
              </w:rPr>
              <w:t xml:space="preserve"> 14.09</w:t>
            </w:r>
            <w:r w:rsidR="00A11CEC" w:rsidRPr="00EC19EB">
              <w:rPr>
                <w:rFonts w:ascii="Cambria" w:hAnsi="Cambria" w:cs="Cambria"/>
                <w:b/>
                <w:bCs/>
                <w:color w:val="000000" w:themeColor="text1"/>
                <w:w w:val="99"/>
                <w:sz w:val="20"/>
                <w:szCs w:val="20"/>
              </w:rPr>
              <w:t>.2021</w:t>
            </w:r>
          </w:p>
          <w:p w:rsidR="00A11CEC" w:rsidRPr="00EC19EB" w:rsidRDefault="00A11CEC" w:rsidP="00857F96">
            <w:pPr>
              <w:widowControl w:val="0"/>
              <w:autoSpaceDE w:val="0"/>
              <w:autoSpaceDN w:val="0"/>
              <w:adjustRightInd w:val="0"/>
              <w:spacing w:line="276" w:lineRule="exact"/>
              <w:rPr>
                <w:rFonts w:ascii="Times New Roman" w:hAnsi="Times New Roman" w:cs="Times New Roman"/>
                <w:color w:val="000000" w:themeColor="text1"/>
                <w:sz w:val="24"/>
                <w:szCs w:val="24"/>
              </w:rPr>
            </w:pPr>
          </w:p>
        </w:tc>
        <w:tc>
          <w:tcPr>
            <w:tcW w:w="2233" w:type="dxa"/>
          </w:tcPr>
          <w:p w:rsidR="00A11CEC" w:rsidRPr="00252837" w:rsidRDefault="00A11CEC" w:rsidP="00857F96">
            <w:pPr>
              <w:widowControl w:val="0"/>
              <w:autoSpaceDE w:val="0"/>
              <w:autoSpaceDN w:val="0"/>
              <w:adjustRightInd w:val="0"/>
              <w:spacing w:line="224" w:lineRule="exact"/>
              <w:rPr>
                <w:rFonts w:ascii="Cambria" w:hAnsi="Cambria" w:cs="Cambria"/>
                <w:sz w:val="20"/>
                <w:szCs w:val="20"/>
              </w:rPr>
            </w:pPr>
          </w:p>
          <w:p w:rsidR="00A11CEC" w:rsidRPr="00252837" w:rsidRDefault="001C3F31"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02.3</w:t>
            </w:r>
            <w:r w:rsidR="00A11CEC" w:rsidRPr="00252837">
              <w:rPr>
                <w:rFonts w:ascii="Cambria" w:hAnsi="Cambria" w:cs="Cambria"/>
                <w:w w:val="98"/>
                <w:sz w:val="20"/>
                <w:szCs w:val="20"/>
              </w:rPr>
              <w:t>0 P.M.</w:t>
            </w:r>
          </w:p>
          <w:p w:rsidR="00A11CEC" w:rsidRPr="00252837" w:rsidRDefault="00A11CEC" w:rsidP="00857F96">
            <w:pPr>
              <w:widowControl w:val="0"/>
              <w:autoSpaceDE w:val="0"/>
              <w:autoSpaceDN w:val="0"/>
              <w:adjustRightInd w:val="0"/>
              <w:spacing w:line="276" w:lineRule="exact"/>
              <w:rPr>
                <w:rFonts w:ascii="Times New Roman" w:hAnsi="Times New Roman" w:cs="Times New Roman"/>
                <w:sz w:val="24"/>
                <w:szCs w:val="24"/>
              </w:rPr>
            </w:pPr>
          </w:p>
        </w:tc>
      </w:tr>
      <w:tr w:rsidR="00A11CEC" w:rsidTr="00AF7654">
        <w:trPr>
          <w:trHeight w:val="581"/>
        </w:trPr>
        <w:tc>
          <w:tcPr>
            <w:tcW w:w="721" w:type="dxa"/>
          </w:tcPr>
          <w:p w:rsidR="00A11CEC" w:rsidRDefault="00A11CEC"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5734" w:type="dxa"/>
          </w:tcPr>
          <w:p w:rsidR="00A11CEC" w:rsidRDefault="00A11CEC"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797" w:type="dxa"/>
          </w:tcPr>
          <w:p w:rsidR="00A11CEC" w:rsidRPr="00EC19EB" w:rsidRDefault="00EC19EB" w:rsidP="00857F96">
            <w:pPr>
              <w:widowControl w:val="0"/>
              <w:autoSpaceDE w:val="0"/>
              <w:autoSpaceDN w:val="0"/>
              <w:adjustRightInd w:val="0"/>
              <w:rPr>
                <w:rFonts w:ascii="Cambria" w:hAnsi="Cambria" w:cs="Cambria"/>
                <w:b/>
                <w:bCs/>
                <w:color w:val="000000" w:themeColor="text1"/>
                <w:w w:val="99"/>
                <w:sz w:val="20"/>
                <w:szCs w:val="20"/>
              </w:rPr>
            </w:pPr>
            <w:r w:rsidRPr="00EC19EB">
              <w:rPr>
                <w:rFonts w:ascii="Cambria" w:hAnsi="Cambria" w:cs="Cambria"/>
                <w:b/>
                <w:bCs/>
                <w:color w:val="000000" w:themeColor="text1"/>
                <w:w w:val="99"/>
                <w:sz w:val="20"/>
                <w:szCs w:val="20"/>
              </w:rPr>
              <w:t xml:space="preserve"> 14</w:t>
            </w:r>
            <w:r w:rsidR="003C1E55" w:rsidRPr="00EC19EB">
              <w:rPr>
                <w:rFonts w:ascii="Cambria" w:hAnsi="Cambria" w:cs="Cambria"/>
                <w:b/>
                <w:bCs/>
                <w:color w:val="000000" w:themeColor="text1"/>
                <w:w w:val="99"/>
                <w:sz w:val="20"/>
                <w:szCs w:val="20"/>
              </w:rPr>
              <w:t>.0</w:t>
            </w:r>
            <w:r w:rsidRPr="00EC19EB">
              <w:rPr>
                <w:rFonts w:ascii="Cambria" w:hAnsi="Cambria" w:cs="Cambria"/>
                <w:b/>
                <w:bCs/>
                <w:color w:val="000000" w:themeColor="text1"/>
                <w:w w:val="99"/>
                <w:sz w:val="20"/>
                <w:szCs w:val="20"/>
              </w:rPr>
              <w:t>9</w:t>
            </w:r>
            <w:r w:rsidR="00A11CEC" w:rsidRPr="00EC19EB">
              <w:rPr>
                <w:rFonts w:ascii="Cambria" w:hAnsi="Cambria" w:cs="Cambria"/>
                <w:b/>
                <w:bCs/>
                <w:color w:val="000000" w:themeColor="text1"/>
                <w:w w:val="99"/>
                <w:sz w:val="20"/>
                <w:szCs w:val="20"/>
              </w:rPr>
              <w:t>.2021</w:t>
            </w:r>
          </w:p>
          <w:p w:rsidR="00A11CEC" w:rsidRPr="00EC19EB" w:rsidRDefault="00A11CEC" w:rsidP="00857F96">
            <w:pPr>
              <w:widowControl w:val="0"/>
              <w:autoSpaceDE w:val="0"/>
              <w:autoSpaceDN w:val="0"/>
              <w:adjustRightInd w:val="0"/>
              <w:spacing w:line="276" w:lineRule="exact"/>
              <w:rPr>
                <w:rFonts w:ascii="Times New Roman" w:hAnsi="Times New Roman" w:cs="Times New Roman"/>
                <w:color w:val="000000" w:themeColor="text1"/>
                <w:sz w:val="24"/>
                <w:szCs w:val="24"/>
              </w:rPr>
            </w:pPr>
          </w:p>
        </w:tc>
        <w:tc>
          <w:tcPr>
            <w:tcW w:w="2233" w:type="dxa"/>
          </w:tcPr>
          <w:p w:rsidR="00A11CEC" w:rsidRPr="00252837" w:rsidRDefault="00A11CEC"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 xml:space="preserve">AT </w:t>
            </w:r>
            <w:r w:rsidR="001C3F31">
              <w:rPr>
                <w:rFonts w:ascii="Bodoni MT Black" w:hAnsi="Bodoni MT Black" w:cs="Bodoni MT Black"/>
                <w:b/>
                <w:bCs/>
                <w:w w:val="80"/>
                <w:sz w:val="20"/>
                <w:szCs w:val="20"/>
              </w:rPr>
              <w:t xml:space="preserve"> 03</w:t>
            </w:r>
            <w:r w:rsidRPr="00252837">
              <w:rPr>
                <w:rFonts w:ascii="Bodoni MT Black" w:hAnsi="Bodoni MT Black" w:cs="Bodoni MT Black"/>
                <w:b/>
                <w:bCs/>
                <w:w w:val="80"/>
                <w:sz w:val="20"/>
                <w:szCs w:val="20"/>
              </w:rPr>
              <w:t>.00</w:t>
            </w:r>
            <w:r>
              <w:rPr>
                <w:rFonts w:ascii="Bodoni MT Black" w:hAnsi="Bodoni MT Black" w:cs="Bodoni MT Black"/>
                <w:b/>
                <w:bCs/>
                <w:w w:val="80"/>
                <w:sz w:val="20"/>
                <w:szCs w:val="20"/>
              </w:rPr>
              <w:t xml:space="preserve"> </w:t>
            </w:r>
            <w:r w:rsidRPr="00252837">
              <w:rPr>
                <w:rFonts w:ascii="Bodoni MT Black" w:hAnsi="Bodoni MT Black" w:cs="Bodoni MT Black"/>
                <w:b/>
                <w:bCs/>
                <w:w w:val="80"/>
                <w:sz w:val="20"/>
                <w:szCs w:val="20"/>
              </w:rPr>
              <w:t>P.M.</w:t>
            </w:r>
          </w:p>
        </w:tc>
      </w:tr>
    </w:tbl>
    <w:p w:rsidR="00A11CEC" w:rsidRDefault="00A11CEC" w:rsidP="00A11CEC">
      <w:pPr>
        <w:widowControl w:val="0"/>
        <w:autoSpaceDE w:val="0"/>
        <w:autoSpaceDN w:val="0"/>
        <w:adjustRightInd w:val="0"/>
        <w:spacing w:after="0" w:line="240" w:lineRule="auto"/>
        <w:rPr>
          <w:rFonts w:ascii="Helvetica" w:hAnsi="Helvetica" w:cs="Helvetica"/>
          <w:b/>
          <w:bCs/>
          <w:sz w:val="18"/>
          <w:szCs w:val="18"/>
        </w:rPr>
      </w:pPr>
    </w:p>
    <w:tbl>
      <w:tblPr>
        <w:tblW w:w="10757" w:type="dxa"/>
        <w:tblLayout w:type="fixed"/>
        <w:tblCellMar>
          <w:left w:w="10" w:type="dxa"/>
          <w:right w:w="10" w:type="dxa"/>
        </w:tblCellMar>
        <w:tblLook w:val="0000"/>
      </w:tblPr>
      <w:tblGrid>
        <w:gridCol w:w="453"/>
        <w:gridCol w:w="4802"/>
        <w:gridCol w:w="1134"/>
        <w:gridCol w:w="1297"/>
        <w:gridCol w:w="1117"/>
        <w:gridCol w:w="1117"/>
        <w:gridCol w:w="837"/>
      </w:tblGrid>
      <w:tr w:rsidR="00A11CEC" w:rsidRPr="00560864" w:rsidTr="000B107B">
        <w:trPr>
          <w:cantSplit/>
          <w:trHeight w:val="1510"/>
        </w:trPr>
        <w:tc>
          <w:tcPr>
            <w:tcW w:w="453"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60"/>
              <w:rPr>
                <w:b/>
                <w:sz w:val="20"/>
                <w:szCs w:val="20"/>
              </w:rPr>
            </w:pPr>
            <w:r w:rsidRPr="00DB01D0">
              <w:rPr>
                <w:b/>
                <w:sz w:val="20"/>
                <w:szCs w:val="20"/>
              </w:rPr>
              <w:t>Sl. No</w:t>
            </w:r>
          </w:p>
        </w:tc>
        <w:tc>
          <w:tcPr>
            <w:tcW w:w="4802"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Name of work</w:t>
            </w:r>
          </w:p>
        </w:tc>
        <w:tc>
          <w:tcPr>
            <w:tcW w:w="1134"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Estimated cost (value of work put to tender)(Rs.)</w:t>
            </w:r>
          </w:p>
        </w:tc>
        <w:tc>
          <w:tcPr>
            <w:tcW w:w="1297"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Earnest Money (Rs) (2% of the estimated cost put to tender)</w:t>
            </w:r>
          </w:p>
        </w:tc>
        <w:tc>
          <w:tcPr>
            <w:tcW w:w="1117"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Cost of tender Documents each copy</w:t>
            </w:r>
          </w:p>
          <w:p w:rsidR="00A11CEC" w:rsidRPr="00DB01D0" w:rsidRDefault="00A11CEC" w:rsidP="00800F53">
            <w:pPr>
              <w:spacing w:line="240" w:lineRule="auto"/>
              <w:ind w:left="120"/>
              <w:rPr>
                <w:b/>
                <w:sz w:val="20"/>
                <w:szCs w:val="20"/>
              </w:rPr>
            </w:pPr>
          </w:p>
        </w:tc>
        <w:tc>
          <w:tcPr>
            <w:tcW w:w="1117"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Time allowed for completion of works.</w:t>
            </w:r>
          </w:p>
        </w:tc>
        <w:tc>
          <w:tcPr>
            <w:tcW w:w="837"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Eligibility of contractors.</w:t>
            </w:r>
          </w:p>
        </w:tc>
      </w:tr>
      <w:tr w:rsidR="00A11CEC" w:rsidTr="000B107B">
        <w:trPr>
          <w:trHeight w:val="322"/>
        </w:trPr>
        <w:tc>
          <w:tcPr>
            <w:tcW w:w="453"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160"/>
              <w:jc w:val="center"/>
            </w:pPr>
            <w:r>
              <w:t>1</w:t>
            </w:r>
          </w:p>
        </w:tc>
        <w:tc>
          <w:tcPr>
            <w:tcW w:w="4802"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3</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4</w:t>
            </w: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740"/>
            </w:pPr>
            <w:r>
              <w:t>5</w:t>
            </w: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920"/>
            </w:pPr>
            <w:r>
              <w:t>6</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620"/>
              <w:jc w:val="center"/>
            </w:pPr>
            <w:r>
              <w:t>7</w:t>
            </w:r>
          </w:p>
        </w:tc>
      </w:tr>
      <w:tr w:rsidR="00E35F34" w:rsidTr="00D80860">
        <w:trPr>
          <w:trHeight w:val="1983"/>
        </w:trPr>
        <w:tc>
          <w:tcPr>
            <w:tcW w:w="453" w:type="dxa"/>
            <w:tcBorders>
              <w:top w:val="single" w:sz="4" w:space="0" w:color="auto"/>
              <w:left w:val="single" w:sz="4" w:space="0" w:color="auto"/>
              <w:bottom w:val="single" w:sz="4" w:space="0" w:color="auto"/>
              <w:right w:val="single" w:sz="4" w:space="0" w:color="auto"/>
            </w:tcBorders>
            <w:shd w:val="clear" w:color="auto" w:fill="FFFFFF"/>
          </w:tcPr>
          <w:p w:rsidR="008318A6" w:rsidRDefault="008318A6" w:rsidP="00800F53">
            <w:pPr>
              <w:spacing w:after="0"/>
              <w:ind w:left="160"/>
              <w:jc w:val="center"/>
            </w:pPr>
          </w:p>
          <w:p w:rsidR="008318A6" w:rsidRDefault="008318A6" w:rsidP="00800F53">
            <w:pPr>
              <w:spacing w:after="0"/>
              <w:ind w:left="160"/>
              <w:jc w:val="center"/>
            </w:pPr>
          </w:p>
          <w:p w:rsidR="00E35F34" w:rsidRDefault="00E35F34" w:rsidP="00800F53">
            <w:pPr>
              <w:spacing w:after="0"/>
              <w:ind w:left="160"/>
              <w:jc w:val="center"/>
            </w:pPr>
            <w:r>
              <w:t>1</w:t>
            </w:r>
          </w:p>
        </w:tc>
        <w:tc>
          <w:tcPr>
            <w:tcW w:w="4802" w:type="dxa"/>
            <w:tcBorders>
              <w:top w:val="single" w:sz="4" w:space="0" w:color="auto"/>
              <w:left w:val="single" w:sz="4" w:space="0" w:color="auto"/>
              <w:bottom w:val="single" w:sz="4" w:space="0" w:color="auto"/>
              <w:right w:val="single" w:sz="4" w:space="0" w:color="auto"/>
            </w:tcBorders>
            <w:shd w:val="clear" w:color="auto" w:fill="FFFFFF"/>
          </w:tcPr>
          <w:p w:rsidR="00E35F34" w:rsidRPr="00F235D7" w:rsidRDefault="00835A49" w:rsidP="00800F53">
            <w:pPr>
              <w:spacing w:after="0" w:line="240" w:lineRule="auto"/>
              <w:jc w:val="both"/>
              <w:rPr>
                <w:sz w:val="24"/>
                <w:szCs w:val="24"/>
              </w:rPr>
            </w:pPr>
            <w:r>
              <w:rPr>
                <w:rFonts w:ascii="Bookman Old Style" w:hAnsi="Bookman Old Style" w:cs="Calibri"/>
                <w:color w:val="000000"/>
              </w:rPr>
              <w:t>“M/R to Cutting &amp; removing Jungles , supply of unskilled labour mazdoor and removal of sludge / mud from maindrains within the copmpound of Kangsabati Colony under state development scheme of  Kangsabati Canals Sub-division No-V under K.C Division No- II, Khatra during F.Y.2021-22".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35F34" w:rsidRDefault="00E35F34" w:rsidP="00800F53">
            <w:pPr>
              <w:jc w:val="center"/>
            </w:pPr>
          </w:p>
          <w:p w:rsidR="00E35F34" w:rsidRPr="004D48D0" w:rsidRDefault="00C25230" w:rsidP="00872727">
            <w:pPr>
              <w:jc w:val="center"/>
            </w:pPr>
            <w:r>
              <w:t>96,910</w:t>
            </w:r>
            <w:r w:rsidR="000953A1">
              <w:t>.00</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E35F34" w:rsidRDefault="00E35F34" w:rsidP="00800F53">
            <w:pPr>
              <w:jc w:val="center"/>
            </w:pPr>
          </w:p>
          <w:p w:rsidR="00E35F34" w:rsidRDefault="00C25230" w:rsidP="00800F53">
            <w:pPr>
              <w:jc w:val="center"/>
            </w:pPr>
            <w:r>
              <w:t>1938</w:t>
            </w:r>
            <w:r w:rsidR="000953A1">
              <w:t>.00</w:t>
            </w: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E35F34" w:rsidRDefault="00E35F34" w:rsidP="00800F53">
            <w:pPr>
              <w:ind w:left="740"/>
              <w:jc w:val="center"/>
            </w:pPr>
          </w:p>
          <w:p w:rsidR="00E35F34" w:rsidRDefault="00DB1249" w:rsidP="00DB1249">
            <w:r>
              <w:t xml:space="preserve">       </w:t>
            </w:r>
            <w:r w:rsidR="00E35F34">
              <w:t>NIL</w:t>
            </w: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8318A6" w:rsidRDefault="008318A6" w:rsidP="00800F53">
            <w:pPr>
              <w:jc w:val="center"/>
              <w:rPr>
                <w:sz w:val="20"/>
                <w:szCs w:val="20"/>
              </w:rPr>
            </w:pPr>
          </w:p>
          <w:p w:rsidR="00E35F34" w:rsidRPr="007A3916" w:rsidRDefault="009D666C" w:rsidP="00800F53">
            <w:pPr>
              <w:jc w:val="center"/>
              <w:rPr>
                <w:sz w:val="20"/>
                <w:szCs w:val="20"/>
              </w:rPr>
            </w:pPr>
            <w:r>
              <w:rPr>
                <w:sz w:val="20"/>
                <w:szCs w:val="20"/>
              </w:rPr>
              <w:t>90</w:t>
            </w:r>
            <w:r w:rsidR="0078182A">
              <w:rPr>
                <w:sz w:val="20"/>
                <w:szCs w:val="20"/>
              </w:rPr>
              <w:t xml:space="preserve"> days</w:t>
            </w:r>
          </w:p>
        </w:tc>
        <w:tc>
          <w:tcPr>
            <w:tcW w:w="837" w:type="dxa"/>
            <w:tcBorders>
              <w:top w:val="single" w:sz="4" w:space="0" w:color="auto"/>
              <w:left w:val="single" w:sz="4" w:space="0" w:color="auto"/>
              <w:right w:val="single" w:sz="4" w:space="0" w:color="auto"/>
            </w:tcBorders>
            <w:shd w:val="clear" w:color="auto" w:fill="FFFFFF"/>
          </w:tcPr>
          <w:p w:rsidR="00E35F34" w:rsidRDefault="00E35F34" w:rsidP="00800F53">
            <w:pPr>
              <w:spacing w:after="0"/>
              <w:ind w:left="160"/>
              <w:jc w:val="center"/>
            </w:pPr>
          </w:p>
        </w:tc>
      </w:tr>
      <w:tr w:rsidR="00800F53" w:rsidTr="00800F53">
        <w:tblPrEx>
          <w:tblBorders>
            <w:top w:val="single" w:sz="4" w:space="0" w:color="auto"/>
          </w:tblBorders>
          <w:tblCellMar>
            <w:left w:w="108" w:type="dxa"/>
            <w:right w:w="108" w:type="dxa"/>
          </w:tblCellMar>
        </w:tblPrEx>
        <w:trPr>
          <w:gridBefore w:val="6"/>
          <w:wBefore w:w="9920" w:type="dxa"/>
          <w:trHeight w:val="100"/>
        </w:trPr>
        <w:tc>
          <w:tcPr>
            <w:tcW w:w="837" w:type="dxa"/>
            <w:tcBorders>
              <w:top w:val="single" w:sz="4" w:space="0" w:color="auto"/>
            </w:tcBorders>
          </w:tcPr>
          <w:p w:rsidR="00800F53" w:rsidRDefault="00800F53" w:rsidP="00800F53">
            <w:pPr>
              <w:widowControl w:val="0"/>
              <w:autoSpaceDE w:val="0"/>
              <w:autoSpaceDN w:val="0"/>
              <w:adjustRightInd w:val="0"/>
              <w:spacing w:after="0" w:line="200" w:lineRule="exact"/>
            </w:pPr>
          </w:p>
        </w:tc>
      </w:tr>
    </w:tbl>
    <w:p w:rsidR="00A11CEC" w:rsidRDefault="00A11CEC" w:rsidP="00A11CEC">
      <w:pPr>
        <w:widowControl w:val="0"/>
        <w:autoSpaceDE w:val="0"/>
        <w:autoSpaceDN w:val="0"/>
        <w:adjustRightInd w:val="0"/>
        <w:spacing w:after="0" w:line="200" w:lineRule="exact"/>
      </w:pPr>
    </w:p>
    <w:p w:rsidR="00A11CEC" w:rsidRDefault="00661BB9" w:rsidP="00A11CEC">
      <w:pPr>
        <w:widowControl w:val="0"/>
        <w:autoSpaceDE w:val="0"/>
        <w:autoSpaceDN w:val="0"/>
        <w:adjustRightInd w:val="0"/>
        <w:spacing w:after="0" w:line="200" w:lineRule="exact"/>
      </w:pPr>
      <w:r>
        <w:tab/>
      </w:r>
      <w:r>
        <w:tab/>
      </w:r>
      <w:r>
        <w:tab/>
      </w:r>
      <w:r>
        <w:tab/>
      </w:r>
      <w:r>
        <w:tab/>
      </w:r>
      <w:r>
        <w:tab/>
      </w:r>
      <w:r>
        <w:tab/>
      </w:r>
      <w:r>
        <w:tab/>
      </w:r>
      <w:r>
        <w:tab/>
      </w:r>
      <w:r>
        <w:tab/>
      </w:r>
      <w:r>
        <w:tab/>
      </w:r>
      <w:r>
        <w:tab/>
      </w:r>
    </w:p>
    <w:p w:rsidR="00F930AE" w:rsidRDefault="006D09BB" w:rsidP="00A11CEC">
      <w:pPr>
        <w:widowControl w:val="0"/>
        <w:autoSpaceDE w:val="0"/>
        <w:autoSpaceDN w:val="0"/>
        <w:adjustRightInd w:val="0"/>
        <w:spacing w:after="0" w:line="240" w:lineRule="auto"/>
        <w:rPr>
          <w:rFonts w:ascii="Helvetica" w:hAnsi="Helvetica" w:cs="Helvetica"/>
          <w:b/>
          <w:bCs/>
          <w:sz w:val="20"/>
          <w:szCs w:val="20"/>
        </w:rPr>
      </w:pPr>
      <w:r>
        <w:rPr>
          <w:rFonts w:ascii="Helvetica" w:hAnsi="Helvetica" w:cs="Helvetica"/>
          <w:b/>
          <w:bCs/>
          <w:sz w:val="20"/>
          <w:szCs w:val="20"/>
        </w:rPr>
        <w:t xml:space="preserve">                                                                                                                                                  Sd/-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Sub-Divisional Officer,</w:t>
      </w:r>
      <w:r w:rsidRPr="00900B76">
        <w:rPr>
          <w:rFonts w:ascii="Helvetica" w:hAnsi="Helvetica" w:cs="Helvetica"/>
          <w:b/>
          <w:bCs/>
          <w:sz w:val="20"/>
          <w:szCs w:val="20"/>
        </w:rPr>
        <w:t xml:space="preserve"> </w:t>
      </w:r>
      <w:r>
        <w:rPr>
          <w:rFonts w:ascii="Helvetica" w:hAnsi="Helvetica" w:cs="Helvetica"/>
          <w:b/>
          <w:bCs/>
          <w:sz w:val="20"/>
          <w:szCs w:val="20"/>
        </w:rPr>
        <w:t>(I &amp; WD)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A11CEC" w:rsidRDefault="00A11CEC" w:rsidP="00A11CEC">
      <w:pPr>
        <w:widowControl w:val="0"/>
        <w:autoSpaceDE w:val="0"/>
        <w:autoSpaceDN w:val="0"/>
        <w:adjustRightInd w:val="0"/>
        <w:spacing w:after="0" w:line="10" w:lineRule="exact"/>
        <w:rPr>
          <w:rFonts w:ascii="Times New Roman" w:hAnsi="Times New Roman" w:cs="Times New Roman"/>
          <w:sz w:val="24"/>
          <w:szCs w:val="24"/>
        </w:rPr>
      </w:pPr>
    </w:p>
    <w:p w:rsidR="009F17B6" w:rsidRPr="00503631" w:rsidRDefault="00F930AE" w:rsidP="00503631">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A11CEC">
        <w:rPr>
          <w:rFonts w:ascii="Helvetica" w:hAnsi="Helvetica" w:cs="Helvetica"/>
          <w:b/>
          <w:bCs/>
          <w:sz w:val="20"/>
          <w:szCs w:val="20"/>
        </w:rPr>
        <w:t>Khatra, Bankura.</w:t>
      </w:r>
    </w:p>
    <w:p w:rsidR="009F17B6" w:rsidRDefault="009F17B6" w:rsidP="00503631">
      <w:pPr>
        <w:widowControl w:val="0"/>
        <w:tabs>
          <w:tab w:val="left" w:pos="7460"/>
        </w:tabs>
        <w:autoSpaceDE w:val="0"/>
        <w:autoSpaceDN w:val="0"/>
        <w:adjustRightInd w:val="0"/>
        <w:spacing w:after="0" w:line="239" w:lineRule="auto"/>
        <w:rPr>
          <w:rFonts w:ascii="Calibri" w:hAnsi="Calibri" w:cs="Calibri"/>
          <w:b/>
          <w:bCs/>
          <w:i/>
          <w:iCs/>
        </w:rPr>
      </w:pPr>
    </w:p>
    <w:p w:rsidR="006677C5" w:rsidRPr="00EC19EB" w:rsidRDefault="006677C5" w:rsidP="006677C5">
      <w:pPr>
        <w:widowControl w:val="0"/>
        <w:tabs>
          <w:tab w:val="left" w:pos="7460"/>
        </w:tabs>
        <w:autoSpaceDE w:val="0"/>
        <w:autoSpaceDN w:val="0"/>
        <w:adjustRightInd w:val="0"/>
        <w:spacing w:after="0" w:line="239" w:lineRule="auto"/>
        <w:ind w:left="160"/>
        <w:rPr>
          <w:rFonts w:ascii="Times New Roman" w:hAnsi="Times New Roman" w:cs="Times New Roman"/>
          <w:color w:val="000000" w:themeColor="text1"/>
          <w:sz w:val="24"/>
          <w:szCs w:val="24"/>
        </w:rPr>
      </w:pPr>
      <w:r w:rsidRPr="002F211B">
        <w:rPr>
          <w:rFonts w:ascii="Calibri" w:hAnsi="Calibri" w:cs="Calibri"/>
          <w:b/>
          <w:bCs/>
          <w:i/>
          <w:iCs/>
        </w:rPr>
        <w:t xml:space="preserve">Memo No: - </w:t>
      </w:r>
      <w:r w:rsidR="00EC19EB" w:rsidRPr="00EC19EB">
        <w:rPr>
          <w:rFonts w:ascii="Calibri" w:hAnsi="Calibri" w:cs="Calibri"/>
          <w:b/>
          <w:bCs/>
          <w:i/>
          <w:iCs/>
          <w:color w:val="000000" w:themeColor="text1"/>
        </w:rPr>
        <w:t>401</w:t>
      </w:r>
      <w:r w:rsidR="00DB1249" w:rsidRPr="00EC19EB">
        <w:rPr>
          <w:rFonts w:ascii="Calibri" w:hAnsi="Calibri" w:cs="Calibri"/>
          <w:b/>
          <w:bCs/>
          <w:i/>
          <w:iCs/>
          <w:color w:val="000000" w:themeColor="text1"/>
        </w:rPr>
        <w:t>/1(8)</w:t>
      </w:r>
      <w:r w:rsidRPr="00EC19EB">
        <w:rPr>
          <w:rFonts w:ascii="Times New Roman" w:hAnsi="Times New Roman" w:cs="Times New Roman"/>
          <w:color w:val="000000" w:themeColor="text1"/>
          <w:sz w:val="24"/>
          <w:szCs w:val="24"/>
        </w:rPr>
        <w:tab/>
        <w:t xml:space="preserve">     </w:t>
      </w:r>
      <w:r w:rsidR="00CA01C9" w:rsidRPr="00EC19EB">
        <w:rPr>
          <w:rFonts w:ascii="Calibri" w:hAnsi="Calibri" w:cs="Calibri"/>
          <w:b/>
          <w:bCs/>
          <w:color w:val="000000" w:themeColor="text1"/>
        </w:rPr>
        <w:t>Dated:-</w:t>
      </w:r>
      <w:r w:rsidR="00EC19EB" w:rsidRPr="00EC19EB">
        <w:rPr>
          <w:rFonts w:ascii="Calibri" w:hAnsi="Calibri" w:cs="Calibri"/>
          <w:b/>
          <w:bCs/>
          <w:color w:val="000000" w:themeColor="text1"/>
        </w:rPr>
        <w:t>23.08</w:t>
      </w:r>
      <w:r w:rsidR="00DB1249" w:rsidRPr="00EC19EB">
        <w:rPr>
          <w:rFonts w:ascii="Calibri" w:hAnsi="Calibri" w:cs="Calibri"/>
          <w:b/>
          <w:bCs/>
          <w:color w:val="000000" w:themeColor="text1"/>
        </w:rPr>
        <w:t>.2021</w:t>
      </w:r>
    </w:p>
    <w:p w:rsidR="006677C5" w:rsidRPr="00EC19EB" w:rsidRDefault="006677C5" w:rsidP="006677C5">
      <w:pPr>
        <w:widowControl w:val="0"/>
        <w:autoSpaceDE w:val="0"/>
        <w:autoSpaceDN w:val="0"/>
        <w:adjustRightInd w:val="0"/>
        <w:spacing w:after="0" w:line="268" w:lineRule="exact"/>
        <w:rPr>
          <w:rFonts w:ascii="Times New Roman" w:hAnsi="Times New Roman" w:cs="Times New Roman"/>
          <w:color w:val="000000" w:themeColor="text1"/>
          <w:sz w:val="24"/>
          <w:szCs w:val="24"/>
        </w:rPr>
      </w:pPr>
    </w:p>
    <w:p w:rsidR="006677C5" w:rsidRDefault="006677C5" w:rsidP="006677C5">
      <w:pPr>
        <w:widowControl w:val="0"/>
        <w:autoSpaceDE w:val="0"/>
        <w:autoSpaceDN w:val="0"/>
        <w:adjustRightInd w:val="0"/>
        <w:spacing w:after="0" w:line="239" w:lineRule="auto"/>
        <w:ind w:left="200"/>
        <w:rPr>
          <w:rFonts w:ascii="Times New Roman" w:hAnsi="Times New Roman" w:cs="Times New Roman"/>
          <w:sz w:val="24"/>
          <w:szCs w:val="24"/>
        </w:rPr>
      </w:pPr>
      <w:r>
        <w:rPr>
          <w:rFonts w:ascii="Helvetica" w:hAnsi="Helvetica" w:cs="Helvetica"/>
          <w:i/>
          <w:iCs/>
        </w:rPr>
        <w:t>Copy submitted/forwarded for information and wide circulation to the:-</w:t>
      </w:r>
    </w:p>
    <w:p w:rsidR="006677C5" w:rsidRDefault="006677C5" w:rsidP="006677C5">
      <w:pPr>
        <w:widowControl w:val="0"/>
        <w:autoSpaceDE w:val="0"/>
        <w:autoSpaceDN w:val="0"/>
        <w:adjustRightInd w:val="0"/>
        <w:spacing w:after="0" w:line="330" w:lineRule="exact"/>
        <w:rPr>
          <w:rFonts w:ascii="Times New Roman" w:hAnsi="Times New Roman" w:cs="Times New Roman"/>
          <w:sz w:val="24"/>
          <w:szCs w:val="24"/>
        </w:rPr>
      </w:pPr>
    </w:p>
    <w:p w:rsidR="006677C5" w:rsidRPr="002F211B" w:rsidRDefault="006677C5" w:rsidP="006677C5">
      <w:pPr>
        <w:widowControl w:val="0"/>
        <w:autoSpaceDE w:val="0"/>
        <w:autoSpaceDN w:val="0"/>
        <w:adjustRightInd w:val="0"/>
        <w:spacing w:after="0" w:line="40" w:lineRule="exact"/>
        <w:rPr>
          <w:rFonts w:ascii="Helvetica" w:hAnsi="Helvetica" w:cs="Helvetica"/>
        </w:rPr>
      </w:pPr>
    </w:p>
    <w:p w:rsidR="006677C5" w:rsidRPr="00CA7B6C" w:rsidRDefault="006677C5" w:rsidP="006677C5">
      <w:pPr>
        <w:numPr>
          <w:ilvl w:val="0"/>
          <w:numId w:val="17"/>
        </w:numPr>
        <w:tabs>
          <w:tab w:val="left" w:pos="236"/>
        </w:tabs>
        <w:spacing w:after="0"/>
        <w:ind w:left="20"/>
        <w:rPr>
          <w:rFonts w:ascii="Helvetica" w:hAnsi="Helvetica" w:cs="Helvetica"/>
        </w:rPr>
      </w:pPr>
      <w:r w:rsidRPr="00CA7B6C">
        <w:rPr>
          <w:rFonts w:ascii="Helvetica" w:hAnsi="Helvetica" w:cs="Helvetica"/>
        </w:rPr>
        <w:t>Superintending Engineer (I), Kangsabati Circle</w:t>
      </w:r>
      <w:r w:rsidR="00BF2E93">
        <w:rPr>
          <w:rFonts w:ascii="Helvetica" w:hAnsi="Helvetica" w:cs="Helvetica"/>
        </w:rPr>
        <w:t>-I</w:t>
      </w:r>
      <w:r w:rsidRPr="00CA7B6C">
        <w:rPr>
          <w:rFonts w:ascii="Helvetica" w:hAnsi="Helvetica" w:cs="Helvetica"/>
        </w:rPr>
        <w:t xml:space="preserve">, Bankura. </w:t>
      </w:r>
    </w:p>
    <w:p w:rsidR="006677C5" w:rsidRPr="00CA7B6C" w:rsidRDefault="006677C5" w:rsidP="006677C5">
      <w:pPr>
        <w:numPr>
          <w:ilvl w:val="0"/>
          <w:numId w:val="17"/>
        </w:numPr>
        <w:tabs>
          <w:tab w:val="left" w:pos="246"/>
        </w:tabs>
        <w:spacing w:after="0"/>
        <w:ind w:left="20"/>
        <w:rPr>
          <w:rFonts w:ascii="Helvetica" w:hAnsi="Helvetica" w:cs="Helvetica"/>
        </w:rPr>
      </w:pPr>
      <w:r w:rsidRPr="00CA7B6C">
        <w:rPr>
          <w:rFonts w:ascii="Helvetica" w:hAnsi="Helvetica" w:cs="Helvetica"/>
        </w:rPr>
        <w:t>Executive Engineer, Kangsabati Canals Division No-II ,Khatra.</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Executive Engineer, DVC Study Cell, Jalasampad Bhawan, Salt lake, Kolkata, with a request to publish this notice in departmental website.</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Kangsabati Canals Sub-Div. No.-V</w:t>
      </w:r>
      <w:r>
        <w:rPr>
          <w:rFonts w:ascii="Helvetica" w:hAnsi="Helvetica" w:cs="Helvetica"/>
        </w:rPr>
        <w:t>III</w:t>
      </w:r>
      <w:r w:rsidRPr="002F211B">
        <w:rPr>
          <w:rFonts w:ascii="Helvetica" w:hAnsi="Helvetica" w:cs="Helvetica"/>
        </w:rPr>
        <w:t>.</w:t>
      </w:r>
    </w:p>
    <w:p w:rsidR="006677C5" w:rsidRPr="002F211B" w:rsidRDefault="006677C5" w:rsidP="006677C5">
      <w:pPr>
        <w:numPr>
          <w:ilvl w:val="0"/>
          <w:numId w:val="17"/>
        </w:numPr>
        <w:tabs>
          <w:tab w:val="left" w:pos="250"/>
        </w:tabs>
        <w:spacing w:after="0"/>
        <w:ind w:left="20"/>
        <w:rPr>
          <w:rFonts w:ascii="Helvetica" w:hAnsi="Helvetica" w:cs="Helvetica"/>
        </w:rPr>
      </w:pPr>
      <w:r w:rsidRPr="002F211B">
        <w:rPr>
          <w:rFonts w:ascii="Helvetica" w:hAnsi="Helvetica" w:cs="Helvetica"/>
        </w:rPr>
        <w:t>Sub-Divisional officer. Kangsabati Canals Sub-Div. No.-III.</w:t>
      </w:r>
    </w:p>
    <w:p w:rsidR="006677C5"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K.L.B. Sub-Div. No.-II.</w:t>
      </w:r>
    </w:p>
    <w:p w:rsidR="006677C5" w:rsidRPr="002F211B" w:rsidRDefault="006677C5" w:rsidP="006677C5">
      <w:pPr>
        <w:numPr>
          <w:ilvl w:val="0"/>
          <w:numId w:val="17"/>
        </w:numPr>
        <w:tabs>
          <w:tab w:val="left" w:pos="246"/>
        </w:tabs>
        <w:spacing w:after="0"/>
        <w:ind w:left="20"/>
        <w:rPr>
          <w:rFonts w:ascii="Helvetica" w:hAnsi="Helvetica" w:cs="Helvetica"/>
        </w:rPr>
      </w:pPr>
      <w:r w:rsidRPr="00902637">
        <w:rPr>
          <w:rFonts w:ascii="Helvetica" w:hAnsi="Helvetica" w:cs="Helvetica"/>
        </w:rPr>
        <w:t>Divisional Accountant, Kangsabati Canals Division No-II.</w:t>
      </w:r>
    </w:p>
    <w:p w:rsidR="006677C5" w:rsidRPr="00503631" w:rsidRDefault="006677C5" w:rsidP="00503631">
      <w:pPr>
        <w:numPr>
          <w:ilvl w:val="0"/>
          <w:numId w:val="17"/>
        </w:numPr>
        <w:tabs>
          <w:tab w:val="left" w:pos="250"/>
        </w:tabs>
        <w:spacing w:after="0"/>
        <w:ind w:left="20" w:right="120"/>
        <w:rPr>
          <w:rFonts w:ascii="Helvetica" w:hAnsi="Helvetica" w:cs="Helvetica"/>
        </w:rPr>
      </w:pPr>
      <w:r w:rsidRPr="002F211B">
        <w:rPr>
          <w:rFonts w:ascii="Helvetica" w:hAnsi="Helvetica" w:cs="Helvetica"/>
        </w:rPr>
        <w:t>Notice Board of the Office of the Sub Divisional Officer, Kangsab</w:t>
      </w:r>
      <w:r>
        <w:rPr>
          <w:rFonts w:ascii="Helvetica" w:hAnsi="Helvetica" w:cs="Helvetica"/>
        </w:rPr>
        <w:t>ati Canals Sub Division No.-V, Khatra</w:t>
      </w:r>
      <w:r w:rsidRPr="002F211B">
        <w:rPr>
          <w:rFonts w:ascii="Helvetica" w:hAnsi="Helvetica" w:cs="Helvetica"/>
        </w:rPr>
        <w:t>, Bankura.</w:t>
      </w:r>
    </w:p>
    <w:p w:rsidR="006677C5" w:rsidRDefault="006D2C8D" w:rsidP="006D2C8D">
      <w:pPr>
        <w:widowControl w:val="0"/>
        <w:autoSpaceDE w:val="0"/>
        <w:autoSpaceDN w:val="0"/>
        <w:adjustRightInd w:val="0"/>
        <w:spacing w:after="0" w:line="200" w:lineRule="exact"/>
        <w:ind w:left="8640"/>
        <w:rPr>
          <w:rFonts w:ascii="Times New Roman" w:hAnsi="Times New Roman" w:cs="Times New Roman"/>
          <w:sz w:val="24"/>
          <w:szCs w:val="24"/>
        </w:rPr>
      </w:pPr>
      <w:r>
        <w:rPr>
          <w:rFonts w:ascii="Times New Roman" w:hAnsi="Times New Roman" w:cs="Times New Roman"/>
          <w:sz w:val="24"/>
          <w:szCs w:val="24"/>
        </w:rPr>
        <w:t>Sd/-</w:t>
      </w:r>
    </w:p>
    <w:p w:rsidR="00F930AE" w:rsidRDefault="00F930AE" w:rsidP="006677C5">
      <w:pPr>
        <w:widowControl w:val="0"/>
        <w:autoSpaceDE w:val="0"/>
        <w:autoSpaceDN w:val="0"/>
        <w:adjustRightInd w:val="0"/>
        <w:spacing w:after="0" w:line="240" w:lineRule="auto"/>
        <w:ind w:left="7560" w:hanging="270"/>
        <w:rPr>
          <w:rFonts w:ascii="Helvetica" w:hAnsi="Helvetica" w:cs="Helvetica"/>
          <w:b/>
          <w:bCs/>
          <w:sz w:val="20"/>
          <w:szCs w:val="20"/>
        </w:rPr>
      </w:pPr>
    </w:p>
    <w:p w:rsidR="006677C5" w:rsidRDefault="006677C5" w:rsidP="006677C5">
      <w:pPr>
        <w:widowControl w:val="0"/>
        <w:autoSpaceDE w:val="0"/>
        <w:autoSpaceDN w:val="0"/>
        <w:adjustRightInd w:val="0"/>
        <w:spacing w:after="0" w:line="240" w:lineRule="auto"/>
        <w:ind w:left="7560" w:hanging="270"/>
        <w:rPr>
          <w:rFonts w:ascii="Times New Roman" w:hAnsi="Times New Roman" w:cs="Times New Roman"/>
          <w:sz w:val="24"/>
          <w:szCs w:val="24"/>
        </w:rPr>
      </w:pPr>
      <w:r>
        <w:rPr>
          <w:rFonts w:ascii="Helvetica" w:hAnsi="Helvetica" w:cs="Helvetica"/>
          <w:b/>
          <w:bCs/>
          <w:sz w:val="20"/>
          <w:szCs w:val="20"/>
        </w:rPr>
        <w:t>Sub-Divisional Officer,(I &amp; WD)</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6677C5" w:rsidRDefault="006677C5" w:rsidP="006677C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b/>
          <w:bCs/>
          <w:sz w:val="20"/>
          <w:szCs w:val="20"/>
        </w:rPr>
        <w:t>Kangsabati Canals Sub-Division No V,</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6677C5" w:rsidRPr="00735CDC" w:rsidRDefault="00F930AE" w:rsidP="00735CDC">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6677C5">
        <w:rPr>
          <w:rFonts w:ascii="Helvetica" w:hAnsi="Helvetica" w:cs="Helvetica"/>
          <w:b/>
          <w:bCs/>
          <w:sz w:val="20"/>
          <w:szCs w:val="20"/>
        </w:rPr>
        <w:t xml:space="preserve"> Khatra, Bankura.</w:t>
      </w:r>
    </w:p>
    <w:sectPr w:rsidR="006677C5" w:rsidRPr="00735CDC" w:rsidSect="00495E8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F79" w:rsidRDefault="00C53F79" w:rsidP="00F44045">
      <w:pPr>
        <w:spacing w:after="0" w:line="240" w:lineRule="auto"/>
      </w:pPr>
      <w:r>
        <w:separator/>
      </w:r>
    </w:p>
  </w:endnote>
  <w:endnote w:type="continuationSeparator" w:id="1">
    <w:p w:rsidR="00C53F79" w:rsidRDefault="00C53F79" w:rsidP="00F44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F79" w:rsidRDefault="00C53F79" w:rsidP="00F44045">
      <w:pPr>
        <w:spacing w:after="0" w:line="240" w:lineRule="auto"/>
      </w:pPr>
      <w:r>
        <w:separator/>
      </w:r>
    </w:p>
  </w:footnote>
  <w:footnote w:type="continuationSeparator" w:id="1">
    <w:p w:rsidR="00C53F79" w:rsidRDefault="00C53F79" w:rsidP="00F440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3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38"/>
    <w:multiLevelType w:val="hybridMultilevel"/>
    <w:tmpl w:val="00003B25"/>
    <w:lvl w:ilvl="0" w:tplc="00001E1F">
      <w:start w:val="5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00006DF1"/>
    <w:lvl w:ilvl="0" w:tplc="00005AF1">
      <w:start w:val="6"/>
      <w:numFmt w:val="lowerRoman"/>
      <w:lvlText w:val="%1)"/>
      <w:lvlJc w:val="left"/>
      <w:pPr>
        <w:tabs>
          <w:tab w:val="num" w:pos="720"/>
        </w:tabs>
        <w:ind w:left="720" w:hanging="360"/>
      </w:pPr>
      <w:rPr>
        <w:rFonts w:cs="Times New Roman"/>
      </w:rPr>
    </w:lvl>
    <w:lvl w:ilvl="1" w:tplc="000041BB">
      <w:start w:val="7"/>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6A6"/>
    <w:multiLevelType w:val="hybridMultilevel"/>
    <w:tmpl w:val="0000701F"/>
    <w:lvl w:ilvl="0" w:tplc="00005D03">
      <w:start w:val="4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E9"/>
    <w:multiLevelType w:val="hybridMultilevel"/>
    <w:tmpl w:val="000001EB"/>
    <w:lvl w:ilvl="0" w:tplc="00000BB3">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CD6"/>
    <w:multiLevelType w:val="hybridMultilevel"/>
    <w:tmpl w:val="000072AE"/>
    <w:lvl w:ilvl="0" w:tplc="00006952">
      <w:start w:val="1"/>
      <w:numFmt w:val="lowerRoman"/>
      <w:lvlText w:val="%1"/>
      <w:lvlJc w:val="left"/>
      <w:pPr>
        <w:tabs>
          <w:tab w:val="num" w:pos="720"/>
        </w:tabs>
        <w:ind w:left="720" w:hanging="360"/>
      </w:pPr>
      <w:rPr>
        <w:rFonts w:cs="Times New Roman"/>
      </w:rPr>
    </w:lvl>
    <w:lvl w:ilvl="1" w:tplc="00005F90">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EA6"/>
    <w:multiLevelType w:val="hybridMultilevel"/>
    <w:tmpl w:val="000012DB"/>
    <w:lvl w:ilvl="0" w:tplc="0000153C">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00004DC8">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40D"/>
    <w:multiLevelType w:val="hybridMultilevel"/>
    <w:tmpl w:val="0000491C"/>
    <w:lvl w:ilvl="0" w:tplc="00004D06">
      <w:start w:val="3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DB7"/>
    <w:multiLevelType w:val="hybridMultilevel"/>
    <w:tmpl w:val="00001547"/>
    <w:lvl w:ilvl="0" w:tplc="000054DE">
      <w:start w:val="4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443"/>
    <w:multiLevelType w:val="hybridMultilevel"/>
    <w:tmpl w:val="000066BB"/>
    <w:lvl w:ilvl="0" w:tplc="0000428B">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784"/>
    <w:multiLevelType w:val="hybridMultilevel"/>
    <w:tmpl w:val="00004AE1"/>
    <w:lvl w:ilvl="0" w:tplc="00003D6C">
      <w:start w:val="7"/>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A5A"/>
    <w:multiLevelType w:val="hybridMultilevel"/>
    <w:tmpl w:val="0000767D"/>
    <w:lvl w:ilvl="0" w:tplc="00004509">
      <w:start w:val="5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7E87"/>
    <w:multiLevelType w:val="hybridMultilevel"/>
    <w:tmpl w:val="0000390C"/>
    <w:lvl w:ilvl="0" w:tplc="00000F3E">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EAE3B59"/>
    <w:multiLevelType w:val="hybridMultilevel"/>
    <w:tmpl w:val="1A20A4A2"/>
    <w:lvl w:ilvl="0" w:tplc="0EDEE008">
      <w:start w:val="1"/>
      <w:numFmt w:val="decimal"/>
      <w:lvlText w:val="%1)"/>
      <w:lvlJc w:val="left"/>
      <w:pPr>
        <w:ind w:left="631" w:hanging="360"/>
      </w:pPr>
      <w:rPr>
        <w:rFonts w:ascii="Helvetica" w:hAnsi="Helvetica" w:cs="Helvetica" w:hint="default"/>
        <w:b/>
        <w:sz w:val="20"/>
      </w:rPr>
    </w:lvl>
    <w:lvl w:ilvl="1" w:tplc="04090019" w:tentative="1">
      <w:start w:val="1"/>
      <w:numFmt w:val="lowerLetter"/>
      <w:lvlText w:val="%2."/>
      <w:lvlJc w:val="left"/>
      <w:pPr>
        <w:ind w:left="1351" w:hanging="360"/>
      </w:pPr>
      <w:rPr>
        <w:rFonts w:cs="Times New Roman"/>
      </w:rPr>
    </w:lvl>
    <w:lvl w:ilvl="2" w:tplc="0409001B" w:tentative="1">
      <w:start w:val="1"/>
      <w:numFmt w:val="lowerRoman"/>
      <w:lvlText w:val="%3."/>
      <w:lvlJc w:val="right"/>
      <w:pPr>
        <w:ind w:left="2071" w:hanging="180"/>
      </w:pPr>
      <w:rPr>
        <w:rFonts w:cs="Times New Roman"/>
      </w:rPr>
    </w:lvl>
    <w:lvl w:ilvl="3" w:tplc="0409000F" w:tentative="1">
      <w:start w:val="1"/>
      <w:numFmt w:val="decimal"/>
      <w:lvlText w:val="%4."/>
      <w:lvlJc w:val="left"/>
      <w:pPr>
        <w:ind w:left="2791" w:hanging="360"/>
      </w:pPr>
      <w:rPr>
        <w:rFonts w:cs="Times New Roman"/>
      </w:rPr>
    </w:lvl>
    <w:lvl w:ilvl="4" w:tplc="04090019" w:tentative="1">
      <w:start w:val="1"/>
      <w:numFmt w:val="lowerLetter"/>
      <w:lvlText w:val="%5."/>
      <w:lvlJc w:val="left"/>
      <w:pPr>
        <w:ind w:left="3511" w:hanging="360"/>
      </w:pPr>
      <w:rPr>
        <w:rFonts w:cs="Times New Roman"/>
      </w:rPr>
    </w:lvl>
    <w:lvl w:ilvl="5" w:tplc="0409001B" w:tentative="1">
      <w:start w:val="1"/>
      <w:numFmt w:val="lowerRoman"/>
      <w:lvlText w:val="%6."/>
      <w:lvlJc w:val="right"/>
      <w:pPr>
        <w:ind w:left="4231" w:hanging="180"/>
      </w:pPr>
      <w:rPr>
        <w:rFonts w:cs="Times New Roman"/>
      </w:rPr>
    </w:lvl>
    <w:lvl w:ilvl="6" w:tplc="0409000F" w:tentative="1">
      <w:start w:val="1"/>
      <w:numFmt w:val="decimal"/>
      <w:lvlText w:val="%7."/>
      <w:lvlJc w:val="left"/>
      <w:pPr>
        <w:ind w:left="4951" w:hanging="360"/>
      </w:pPr>
      <w:rPr>
        <w:rFonts w:cs="Times New Roman"/>
      </w:rPr>
    </w:lvl>
    <w:lvl w:ilvl="7" w:tplc="04090019" w:tentative="1">
      <w:start w:val="1"/>
      <w:numFmt w:val="lowerLetter"/>
      <w:lvlText w:val="%8."/>
      <w:lvlJc w:val="left"/>
      <w:pPr>
        <w:ind w:left="5671" w:hanging="360"/>
      </w:pPr>
      <w:rPr>
        <w:rFonts w:cs="Times New Roman"/>
      </w:rPr>
    </w:lvl>
    <w:lvl w:ilvl="8" w:tplc="0409001B" w:tentative="1">
      <w:start w:val="1"/>
      <w:numFmt w:val="lowerRoman"/>
      <w:lvlText w:val="%9."/>
      <w:lvlJc w:val="right"/>
      <w:pPr>
        <w:ind w:left="6391" w:hanging="180"/>
      </w:pPr>
      <w:rPr>
        <w:rFonts w:cs="Times New Roman"/>
      </w:rPr>
    </w:lvl>
  </w:abstractNum>
  <w:abstractNum w:abstractNumId="16">
    <w:nsid w:val="747D20E4"/>
    <w:multiLevelType w:val="multilevel"/>
    <w:tmpl w:val="F0C4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2"/>
  </w:num>
  <w:num w:numId="3">
    <w:abstractNumId w:val="6"/>
  </w:num>
  <w:num w:numId="4">
    <w:abstractNumId w:val="3"/>
  </w:num>
  <w:num w:numId="5">
    <w:abstractNumId w:val="5"/>
  </w:num>
  <w:num w:numId="6">
    <w:abstractNumId w:val="7"/>
  </w:num>
  <w:num w:numId="7">
    <w:abstractNumId w:val="15"/>
  </w:num>
  <w:num w:numId="8">
    <w:abstractNumId w:val="14"/>
  </w:num>
  <w:num w:numId="9">
    <w:abstractNumId w:val="1"/>
  </w:num>
  <w:num w:numId="10">
    <w:abstractNumId w:val="9"/>
  </w:num>
  <w:num w:numId="11">
    <w:abstractNumId w:val="10"/>
  </w:num>
  <w:num w:numId="12">
    <w:abstractNumId w:val="8"/>
  </w:num>
  <w:num w:numId="13">
    <w:abstractNumId w:val="11"/>
  </w:num>
  <w:num w:numId="14">
    <w:abstractNumId w:val="4"/>
  </w:num>
  <w:num w:numId="15">
    <w:abstractNumId w:val="13"/>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2F73"/>
    <w:rsid w:val="000107BA"/>
    <w:rsid w:val="0001310D"/>
    <w:rsid w:val="00015C68"/>
    <w:rsid w:val="000245C9"/>
    <w:rsid w:val="000269CC"/>
    <w:rsid w:val="00036264"/>
    <w:rsid w:val="000740D8"/>
    <w:rsid w:val="000953A1"/>
    <w:rsid w:val="00096744"/>
    <w:rsid w:val="000A4400"/>
    <w:rsid w:val="000A687B"/>
    <w:rsid w:val="000B107B"/>
    <w:rsid w:val="000C280C"/>
    <w:rsid w:val="000D0EAF"/>
    <w:rsid w:val="000F568A"/>
    <w:rsid w:val="000F712A"/>
    <w:rsid w:val="00110645"/>
    <w:rsid w:val="00110A47"/>
    <w:rsid w:val="00116DAB"/>
    <w:rsid w:val="0012157B"/>
    <w:rsid w:val="001253B8"/>
    <w:rsid w:val="001353ED"/>
    <w:rsid w:val="001455DB"/>
    <w:rsid w:val="00162DFB"/>
    <w:rsid w:val="001638FF"/>
    <w:rsid w:val="00166875"/>
    <w:rsid w:val="00176DFD"/>
    <w:rsid w:val="00193CA5"/>
    <w:rsid w:val="001A6037"/>
    <w:rsid w:val="001C000A"/>
    <w:rsid w:val="001C3F31"/>
    <w:rsid w:val="001E09F1"/>
    <w:rsid w:val="001E775D"/>
    <w:rsid w:val="001F1C4D"/>
    <w:rsid w:val="001F7052"/>
    <w:rsid w:val="00207FB4"/>
    <w:rsid w:val="00214D8E"/>
    <w:rsid w:val="00215560"/>
    <w:rsid w:val="002337E1"/>
    <w:rsid w:val="00236B2D"/>
    <w:rsid w:val="0024558C"/>
    <w:rsid w:val="002512C5"/>
    <w:rsid w:val="00251C6E"/>
    <w:rsid w:val="002937D7"/>
    <w:rsid w:val="00296378"/>
    <w:rsid w:val="002A1C29"/>
    <w:rsid w:val="002A5D25"/>
    <w:rsid w:val="002D75D4"/>
    <w:rsid w:val="00305A09"/>
    <w:rsid w:val="0031099F"/>
    <w:rsid w:val="0035452A"/>
    <w:rsid w:val="00365ADB"/>
    <w:rsid w:val="00374ABE"/>
    <w:rsid w:val="00377334"/>
    <w:rsid w:val="003A5E75"/>
    <w:rsid w:val="003C1E55"/>
    <w:rsid w:val="003E7F28"/>
    <w:rsid w:val="00406CCC"/>
    <w:rsid w:val="00413F2C"/>
    <w:rsid w:val="004474FE"/>
    <w:rsid w:val="004726EE"/>
    <w:rsid w:val="00495E88"/>
    <w:rsid w:val="004A075A"/>
    <w:rsid w:val="004A2561"/>
    <w:rsid w:val="004A78AB"/>
    <w:rsid w:val="004C2AE8"/>
    <w:rsid w:val="004D48D0"/>
    <w:rsid w:val="00503631"/>
    <w:rsid w:val="00521467"/>
    <w:rsid w:val="005268D8"/>
    <w:rsid w:val="00544EE3"/>
    <w:rsid w:val="00582E83"/>
    <w:rsid w:val="005C1C3F"/>
    <w:rsid w:val="005C4421"/>
    <w:rsid w:val="005D1637"/>
    <w:rsid w:val="005D58CB"/>
    <w:rsid w:val="005D5B02"/>
    <w:rsid w:val="005E7CEC"/>
    <w:rsid w:val="005F10E7"/>
    <w:rsid w:val="005F7B30"/>
    <w:rsid w:val="00601DB7"/>
    <w:rsid w:val="006044F5"/>
    <w:rsid w:val="006304A6"/>
    <w:rsid w:val="00646B96"/>
    <w:rsid w:val="00661BB9"/>
    <w:rsid w:val="0066345E"/>
    <w:rsid w:val="006677C5"/>
    <w:rsid w:val="00674FB3"/>
    <w:rsid w:val="006C612E"/>
    <w:rsid w:val="006D09BB"/>
    <w:rsid w:val="006D1644"/>
    <w:rsid w:val="006D2C8D"/>
    <w:rsid w:val="006D4D72"/>
    <w:rsid w:val="006E255C"/>
    <w:rsid w:val="006E30B0"/>
    <w:rsid w:val="006F1D2A"/>
    <w:rsid w:val="00735CDC"/>
    <w:rsid w:val="00741732"/>
    <w:rsid w:val="00744F79"/>
    <w:rsid w:val="00752B82"/>
    <w:rsid w:val="00766042"/>
    <w:rsid w:val="0078182A"/>
    <w:rsid w:val="007A3916"/>
    <w:rsid w:val="007A5395"/>
    <w:rsid w:val="007B5C7F"/>
    <w:rsid w:val="007E2C77"/>
    <w:rsid w:val="007E4EF8"/>
    <w:rsid w:val="007F557B"/>
    <w:rsid w:val="00800F53"/>
    <w:rsid w:val="0080560E"/>
    <w:rsid w:val="008318A6"/>
    <w:rsid w:val="008349D5"/>
    <w:rsid w:val="00835A49"/>
    <w:rsid w:val="00857F96"/>
    <w:rsid w:val="008616C7"/>
    <w:rsid w:val="00867FBC"/>
    <w:rsid w:val="00872727"/>
    <w:rsid w:val="0087481B"/>
    <w:rsid w:val="00890F3E"/>
    <w:rsid w:val="00897360"/>
    <w:rsid w:val="008A2BD1"/>
    <w:rsid w:val="008D6F08"/>
    <w:rsid w:val="008F1291"/>
    <w:rsid w:val="008F5813"/>
    <w:rsid w:val="008F7775"/>
    <w:rsid w:val="00925E17"/>
    <w:rsid w:val="00931A5E"/>
    <w:rsid w:val="009477CA"/>
    <w:rsid w:val="009565AA"/>
    <w:rsid w:val="00966E2F"/>
    <w:rsid w:val="00976F95"/>
    <w:rsid w:val="009A26E0"/>
    <w:rsid w:val="009B7C00"/>
    <w:rsid w:val="009C0EC2"/>
    <w:rsid w:val="009D4650"/>
    <w:rsid w:val="009D666C"/>
    <w:rsid w:val="009E5FF3"/>
    <w:rsid w:val="009F17B6"/>
    <w:rsid w:val="009F2F73"/>
    <w:rsid w:val="00A11CEC"/>
    <w:rsid w:val="00A47734"/>
    <w:rsid w:val="00A51FF2"/>
    <w:rsid w:val="00A5345B"/>
    <w:rsid w:val="00A6146E"/>
    <w:rsid w:val="00A62AF6"/>
    <w:rsid w:val="00A708F6"/>
    <w:rsid w:val="00A9156D"/>
    <w:rsid w:val="00AA1C7B"/>
    <w:rsid w:val="00AA3465"/>
    <w:rsid w:val="00AA5992"/>
    <w:rsid w:val="00AB5352"/>
    <w:rsid w:val="00AC2B49"/>
    <w:rsid w:val="00AC532A"/>
    <w:rsid w:val="00AC54C6"/>
    <w:rsid w:val="00AC78BD"/>
    <w:rsid w:val="00AD6C42"/>
    <w:rsid w:val="00AE09E2"/>
    <w:rsid w:val="00AF34A0"/>
    <w:rsid w:val="00AF7654"/>
    <w:rsid w:val="00B40AFE"/>
    <w:rsid w:val="00B42495"/>
    <w:rsid w:val="00B436C1"/>
    <w:rsid w:val="00B437E7"/>
    <w:rsid w:val="00B55806"/>
    <w:rsid w:val="00B57CE0"/>
    <w:rsid w:val="00B65DF3"/>
    <w:rsid w:val="00B836B0"/>
    <w:rsid w:val="00B8441B"/>
    <w:rsid w:val="00BB42AC"/>
    <w:rsid w:val="00BD2361"/>
    <w:rsid w:val="00BD6B44"/>
    <w:rsid w:val="00BF2E93"/>
    <w:rsid w:val="00C03B64"/>
    <w:rsid w:val="00C25230"/>
    <w:rsid w:val="00C3051C"/>
    <w:rsid w:val="00C34DA4"/>
    <w:rsid w:val="00C534BB"/>
    <w:rsid w:val="00C53F79"/>
    <w:rsid w:val="00C7040C"/>
    <w:rsid w:val="00C927CE"/>
    <w:rsid w:val="00CA01C9"/>
    <w:rsid w:val="00CC7761"/>
    <w:rsid w:val="00CD16FE"/>
    <w:rsid w:val="00D02C49"/>
    <w:rsid w:val="00D308FB"/>
    <w:rsid w:val="00D42BC8"/>
    <w:rsid w:val="00D536E3"/>
    <w:rsid w:val="00D552DE"/>
    <w:rsid w:val="00D57A6D"/>
    <w:rsid w:val="00D65C14"/>
    <w:rsid w:val="00D664D4"/>
    <w:rsid w:val="00D67424"/>
    <w:rsid w:val="00D76609"/>
    <w:rsid w:val="00D80860"/>
    <w:rsid w:val="00DB1249"/>
    <w:rsid w:val="00DB6F53"/>
    <w:rsid w:val="00DC29FF"/>
    <w:rsid w:val="00DD613D"/>
    <w:rsid w:val="00E14F62"/>
    <w:rsid w:val="00E35F34"/>
    <w:rsid w:val="00E663DB"/>
    <w:rsid w:val="00E7371A"/>
    <w:rsid w:val="00E873D4"/>
    <w:rsid w:val="00E87AC8"/>
    <w:rsid w:val="00E87B25"/>
    <w:rsid w:val="00EA5798"/>
    <w:rsid w:val="00EA6B3D"/>
    <w:rsid w:val="00EC1085"/>
    <w:rsid w:val="00EC19EB"/>
    <w:rsid w:val="00EC5586"/>
    <w:rsid w:val="00EE40C2"/>
    <w:rsid w:val="00F02F45"/>
    <w:rsid w:val="00F0353C"/>
    <w:rsid w:val="00F235D7"/>
    <w:rsid w:val="00F44045"/>
    <w:rsid w:val="00F52F42"/>
    <w:rsid w:val="00F85BB8"/>
    <w:rsid w:val="00F930AE"/>
    <w:rsid w:val="00F959FB"/>
    <w:rsid w:val="00FA4885"/>
    <w:rsid w:val="00FA6D1F"/>
    <w:rsid w:val="00FC6D67"/>
    <w:rsid w:val="00FF1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49"/>
  </w:style>
  <w:style w:type="paragraph" w:styleId="Heading2">
    <w:name w:val="heading 2"/>
    <w:basedOn w:val="Normal"/>
    <w:next w:val="Normal"/>
    <w:link w:val="Heading2Char"/>
    <w:uiPriority w:val="9"/>
    <w:qFormat/>
    <w:rsid w:val="00A11CEC"/>
    <w:pPr>
      <w:keepNext/>
      <w:spacing w:after="0" w:line="240" w:lineRule="auto"/>
      <w:jc w:val="both"/>
      <w:outlineLvl w:val="1"/>
    </w:pPr>
    <w:rPr>
      <w:rFonts w:ascii="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F73"/>
    <w:pPr>
      <w:spacing w:after="0" w:line="240" w:lineRule="auto"/>
    </w:pPr>
    <w:rPr>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95E88"/>
    <w:pPr>
      <w:spacing w:after="0" w:line="240" w:lineRule="auto"/>
    </w:pPr>
  </w:style>
  <w:style w:type="character" w:customStyle="1" w:styleId="Heading2Char">
    <w:name w:val="Heading 2 Char"/>
    <w:basedOn w:val="DefaultParagraphFont"/>
    <w:link w:val="Heading2"/>
    <w:uiPriority w:val="9"/>
    <w:rsid w:val="00A11CEC"/>
    <w:rPr>
      <w:rFonts w:ascii="Times New Roman" w:hAnsi="Times New Roman" w:cs="Times New Roman"/>
      <w:b/>
      <w:bCs/>
      <w:sz w:val="24"/>
      <w:szCs w:val="24"/>
      <w:lang w:val="en-US" w:eastAsia="en-US" w:bidi="ar-SA"/>
    </w:rPr>
  </w:style>
  <w:style w:type="paragraph" w:styleId="BalloonText">
    <w:name w:val="Balloon Text"/>
    <w:basedOn w:val="Normal"/>
    <w:link w:val="BalloonTextChar"/>
    <w:uiPriority w:val="99"/>
    <w:semiHidden/>
    <w:unhideWhenUsed/>
    <w:rsid w:val="00F44045"/>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44045"/>
    <w:rPr>
      <w:rFonts w:ascii="Tahoma" w:hAnsi="Tahoma" w:cs="Tahoma"/>
      <w:sz w:val="16"/>
      <w:szCs w:val="20"/>
    </w:rPr>
  </w:style>
  <w:style w:type="paragraph" w:styleId="Header">
    <w:name w:val="header"/>
    <w:basedOn w:val="Normal"/>
    <w:link w:val="HeaderChar"/>
    <w:uiPriority w:val="99"/>
    <w:semiHidden/>
    <w:unhideWhenUsed/>
    <w:rsid w:val="00F440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4045"/>
  </w:style>
  <w:style w:type="paragraph" w:styleId="Footer">
    <w:name w:val="footer"/>
    <w:basedOn w:val="Normal"/>
    <w:link w:val="FooterChar"/>
    <w:uiPriority w:val="99"/>
    <w:semiHidden/>
    <w:unhideWhenUsed/>
    <w:rsid w:val="00F440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4045"/>
  </w:style>
  <w:style w:type="character" w:customStyle="1" w:styleId="NoSpacingChar">
    <w:name w:val="No Spacing Char"/>
    <w:link w:val="NoSpacing"/>
    <w:uiPriority w:val="1"/>
    <w:rsid w:val="00AE09E2"/>
  </w:style>
  <w:style w:type="character" w:styleId="Hyperlink">
    <w:name w:val="Hyperlink"/>
    <w:basedOn w:val="DefaultParagraphFont"/>
    <w:uiPriority w:val="99"/>
    <w:unhideWhenUsed/>
    <w:rsid w:val="00AE09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19765">
      <w:bodyDiv w:val="1"/>
      <w:marLeft w:val="0"/>
      <w:marRight w:val="0"/>
      <w:marTop w:val="0"/>
      <w:marBottom w:val="0"/>
      <w:divBdr>
        <w:top w:val="none" w:sz="0" w:space="0" w:color="auto"/>
        <w:left w:val="none" w:sz="0" w:space="0" w:color="auto"/>
        <w:bottom w:val="none" w:sz="0" w:space="0" w:color="auto"/>
        <w:right w:val="none" w:sz="0" w:space="0" w:color="auto"/>
      </w:divBdr>
    </w:div>
    <w:div w:id="338968759">
      <w:bodyDiv w:val="1"/>
      <w:marLeft w:val="0"/>
      <w:marRight w:val="0"/>
      <w:marTop w:val="0"/>
      <w:marBottom w:val="0"/>
      <w:divBdr>
        <w:top w:val="none" w:sz="0" w:space="0" w:color="auto"/>
        <w:left w:val="none" w:sz="0" w:space="0" w:color="auto"/>
        <w:bottom w:val="none" w:sz="0" w:space="0" w:color="auto"/>
        <w:right w:val="none" w:sz="0" w:space="0" w:color="auto"/>
      </w:divBdr>
    </w:div>
    <w:div w:id="655838582">
      <w:bodyDiv w:val="1"/>
      <w:marLeft w:val="0"/>
      <w:marRight w:val="0"/>
      <w:marTop w:val="0"/>
      <w:marBottom w:val="0"/>
      <w:divBdr>
        <w:top w:val="none" w:sz="0" w:space="0" w:color="auto"/>
        <w:left w:val="none" w:sz="0" w:space="0" w:color="auto"/>
        <w:bottom w:val="none" w:sz="0" w:space="0" w:color="auto"/>
        <w:right w:val="none" w:sz="0" w:space="0" w:color="auto"/>
      </w:divBdr>
    </w:div>
    <w:div w:id="744451073">
      <w:bodyDiv w:val="1"/>
      <w:marLeft w:val="0"/>
      <w:marRight w:val="0"/>
      <w:marTop w:val="0"/>
      <w:marBottom w:val="0"/>
      <w:divBdr>
        <w:top w:val="none" w:sz="0" w:space="0" w:color="auto"/>
        <w:left w:val="none" w:sz="0" w:space="0" w:color="auto"/>
        <w:bottom w:val="none" w:sz="0" w:space="0" w:color="auto"/>
        <w:right w:val="none" w:sz="0" w:space="0" w:color="auto"/>
      </w:divBdr>
    </w:div>
    <w:div w:id="759445181">
      <w:bodyDiv w:val="1"/>
      <w:marLeft w:val="0"/>
      <w:marRight w:val="0"/>
      <w:marTop w:val="0"/>
      <w:marBottom w:val="0"/>
      <w:divBdr>
        <w:top w:val="none" w:sz="0" w:space="0" w:color="auto"/>
        <w:left w:val="none" w:sz="0" w:space="0" w:color="auto"/>
        <w:bottom w:val="none" w:sz="0" w:space="0" w:color="auto"/>
        <w:right w:val="none" w:sz="0" w:space="0" w:color="auto"/>
      </w:divBdr>
    </w:div>
    <w:div w:id="779952005">
      <w:bodyDiv w:val="1"/>
      <w:marLeft w:val="0"/>
      <w:marRight w:val="0"/>
      <w:marTop w:val="0"/>
      <w:marBottom w:val="0"/>
      <w:divBdr>
        <w:top w:val="none" w:sz="0" w:space="0" w:color="auto"/>
        <w:left w:val="none" w:sz="0" w:space="0" w:color="auto"/>
        <w:bottom w:val="none" w:sz="0" w:space="0" w:color="auto"/>
        <w:right w:val="none" w:sz="0" w:space="0" w:color="auto"/>
      </w:divBdr>
    </w:div>
    <w:div w:id="971714334">
      <w:bodyDiv w:val="1"/>
      <w:marLeft w:val="0"/>
      <w:marRight w:val="0"/>
      <w:marTop w:val="0"/>
      <w:marBottom w:val="0"/>
      <w:divBdr>
        <w:top w:val="none" w:sz="0" w:space="0" w:color="auto"/>
        <w:left w:val="none" w:sz="0" w:space="0" w:color="auto"/>
        <w:bottom w:val="none" w:sz="0" w:space="0" w:color="auto"/>
        <w:right w:val="none" w:sz="0" w:space="0" w:color="auto"/>
      </w:divBdr>
    </w:div>
    <w:div w:id="1080714575">
      <w:bodyDiv w:val="1"/>
      <w:marLeft w:val="0"/>
      <w:marRight w:val="0"/>
      <w:marTop w:val="0"/>
      <w:marBottom w:val="0"/>
      <w:divBdr>
        <w:top w:val="none" w:sz="0" w:space="0" w:color="auto"/>
        <w:left w:val="none" w:sz="0" w:space="0" w:color="auto"/>
        <w:bottom w:val="none" w:sz="0" w:space="0" w:color="auto"/>
        <w:right w:val="none" w:sz="0" w:space="0" w:color="auto"/>
      </w:divBdr>
    </w:div>
    <w:div w:id="1283731010">
      <w:bodyDiv w:val="1"/>
      <w:marLeft w:val="0"/>
      <w:marRight w:val="0"/>
      <w:marTop w:val="0"/>
      <w:marBottom w:val="0"/>
      <w:divBdr>
        <w:top w:val="none" w:sz="0" w:space="0" w:color="auto"/>
        <w:left w:val="none" w:sz="0" w:space="0" w:color="auto"/>
        <w:bottom w:val="none" w:sz="0" w:space="0" w:color="auto"/>
        <w:right w:val="none" w:sz="0" w:space="0" w:color="auto"/>
      </w:divBdr>
    </w:div>
    <w:div w:id="1377199738">
      <w:bodyDiv w:val="1"/>
      <w:marLeft w:val="0"/>
      <w:marRight w:val="0"/>
      <w:marTop w:val="0"/>
      <w:marBottom w:val="0"/>
      <w:divBdr>
        <w:top w:val="none" w:sz="0" w:space="0" w:color="auto"/>
        <w:left w:val="none" w:sz="0" w:space="0" w:color="auto"/>
        <w:bottom w:val="none" w:sz="0" w:space="0" w:color="auto"/>
        <w:right w:val="none" w:sz="0" w:space="0" w:color="auto"/>
      </w:divBdr>
    </w:div>
    <w:div w:id="1555458614">
      <w:bodyDiv w:val="1"/>
      <w:marLeft w:val="0"/>
      <w:marRight w:val="0"/>
      <w:marTop w:val="0"/>
      <w:marBottom w:val="0"/>
      <w:divBdr>
        <w:top w:val="none" w:sz="0" w:space="0" w:color="auto"/>
        <w:left w:val="none" w:sz="0" w:space="0" w:color="auto"/>
        <w:bottom w:val="none" w:sz="0" w:space="0" w:color="auto"/>
        <w:right w:val="none" w:sz="0" w:space="0" w:color="auto"/>
      </w:divBdr>
    </w:div>
    <w:div w:id="1570265452">
      <w:bodyDiv w:val="1"/>
      <w:marLeft w:val="0"/>
      <w:marRight w:val="0"/>
      <w:marTop w:val="0"/>
      <w:marBottom w:val="0"/>
      <w:divBdr>
        <w:top w:val="none" w:sz="0" w:space="0" w:color="auto"/>
        <w:left w:val="none" w:sz="0" w:space="0" w:color="auto"/>
        <w:bottom w:val="none" w:sz="0" w:space="0" w:color="auto"/>
        <w:right w:val="none" w:sz="0" w:space="0" w:color="auto"/>
      </w:divBdr>
    </w:div>
    <w:div w:id="1601378287">
      <w:bodyDiv w:val="1"/>
      <w:marLeft w:val="0"/>
      <w:marRight w:val="0"/>
      <w:marTop w:val="0"/>
      <w:marBottom w:val="0"/>
      <w:divBdr>
        <w:top w:val="none" w:sz="0" w:space="0" w:color="auto"/>
        <w:left w:val="none" w:sz="0" w:space="0" w:color="auto"/>
        <w:bottom w:val="none" w:sz="0" w:space="0" w:color="auto"/>
        <w:right w:val="none" w:sz="0" w:space="0" w:color="auto"/>
      </w:divBdr>
    </w:div>
    <w:div w:id="18709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subdivision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154D-57DB-4A94-9472-247A0D15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10</Pages>
  <Words>4977</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SDOKCD</cp:lastModifiedBy>
  <cp:revision>271</cp:revision>
  <cp:lastPrinted>2021-10-26T11:18:00Z</cp:lastPrinted>
  <dcterms:created xsi:type="dcterms:W3CDTF">2021-02-09T10:34:00Z</dcterms:created>
  <dcterms:modified xsi:type="dcterms:W3CDTF">2021-10-28T05:50:00Z</dcterms:modified>
</cp:coreProperties>
</file>