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2F" w:rsidRPr="002E0CF9" w:rsidRDefault="00A65C2F" w:rsidP="00A65C2F">
      <w:pPr>
        <w:pStyle w:val="NoSpacing"/>
        <w:jc w:val="center"/>
        <w:rPr>
          <w:noProof/>
          <w:sz w:val="20"/>
          <w:szCs w:val="18"/>
          <w:lang w:val="en-US" w:eastAsia="en-US"/>
        </w:rPr>
      </w:pPr>
    </w:p>
    <w:p w:rsidR="00A65C2F" w:rsidRPr="002E0CF9" w:rsidRDefault="00A65C2F" w:rsidP="00A65C2F">
      <w:pPr>
        <w:pStyle w:val="NoSpacing"/>
        <w:rPr>
          <w:rFonts w:ascii="Cambria" w:hAnsi="Cambria"/>
          <w:sz w:val="28"/>
        </w:rPr>
      </w:pPr>
      <w:r>
        <w:rPr>
          <w:rFonts w:ascii="Cambria" w:hAnsi="Cambria"/>
          <w:noProof/>
          <w:sz w:val="28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104140</wp:posOffset>
                </wp:positionV>
                <wp:extent cx="1069340" cy="1229360"/>
                <wp:effectExtent l="9525" t="12065" r="698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C2F" w:rsidRDefault="00A65C2F" w:rsidP="00A65C2F">
                            <w:r>
                              <w:rPr>
                                <w:b/>
                                <w:noProof/>
                                <w:lang w:eastAsia="en-IN"/>
                              </w:rPr>
                              <w:drawing>
                                <wp:inline distT="0" distB="0" distL="0" distR="0">
                                  <wp:extent cx="842645" cy="1073150"/>
                                  <wp:effectExtent l="0" t="0" r="0" b="0"/>
                                  <wp:docPr id="2" name="Picture 2" descr="C:\Users\user\Desktop\state emble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state emble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645" cy="1073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.75pt;margin-top:8.2pt;width:84.2pt;height:9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" strokecolor="white">
                <v:textbox>
                  <w:txbxContent>
                    <w:p w:rsidR="00A65C2F" w:rsidRDefault="00A65C2F" w:rsidP="00A65C2F">
                      <w:r>
                        <w:rPr>
                          <w:b/>
                          <w:noProof/>
                          <w:lang w:eastAsia="en-IN"/>
                        </w:rPr>
                        <w:drawing>
                          <wp:inline distT="0" distB="0" distL="0" distR="0">
                            <wp:extent cx="842645" cy="1073150"/>
                            <wp:effectExtent l="0" t="0" r="0" b="0"/>
                            <wp:docPr id="2" name="Picture 2" descr="C:\Users\user\Desktop\state emble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state emble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2645" cy="1073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65C2F" w:rsidRPr="002E0CF9" w:rsidRDefault="00A65C2F" w:rsidP="00A65C2F">
      <w:pPr>
        <w:pStyle w:val="NoSpacing"/>
        <w:jc w:val="center"/>
        <w:rPr>
          <w:b/>
          <w:sz w:val="28"/>
        </w:rPr>
      </w:pPr>
    </w:p>
    <w:p w:rsidR="00A65C2F" w:rsidRPr="002E0CF9" w:rsidRDefault="00A65C2F" w:rsidP="00A65C2F">
      <w:pPr>
        <w:pStyle w:val="NoSpacing"/>
        <w:jc w:val="right"/>
        <w:rPr>
          <w:b/>
          <w:sz w:val="28"/>
        </w:rPr>
      </w:pPr>
      <w:r w:rsidRPr="002E0CF9">
        <w:rPr>
          <w:b/>
          <w:sz w:val="28"/>
        </w:rPr>
        <w:t>Govt. of West Bengal</w:t>
      </w:r>
    </w:p>
    <w:p w:rsidR="00A65C2F" w:rsidRPr="002E0CF9" w:rsidRDefault="00A65C2F" w:rsidP="00A65C2F">
      <w:pPr>
        <w:pStyle w:val="NoSpacing"/>
        <w:jc w:val="right"/>
        <w:rPr>
          <w:b/>
          <w:sz w:val="28"/>
        </w:rPr>
      </w:pPr>
      <w:r w:rsidRPr="002E0CF9">
        <w:rPr>
          <w:b/>
          <w:sz w:val="28"/>
        </w:rPr>
        <w:t>Irrigation &amp; Waterways Directorate</w:t>
      </w:r>
    </w:p>
    <w:p w:rsidR="00A65C2F" w:rsidRPr="002E0CF9" w:rsidRDefault="00A65C2F" w:rsidP="00A65C2F">
      <w:pPr>
        <w:pStyle w:val="NoSpacing"/>
        <w:jc w:val="right"/>
        <w:rPr>
          <w:b/>
          <w:sz w:val="28"/>
        </w:rPr>
      </w:pPr>
      <w:r w:rsidRPr="002E0CF9">
        <w:rPr>
          <w:b/>
          <w:sz w:val="28"/>
        </w:rPr>
        <w:t>Office of the Sub-Divisional Officer</w:t>
      </w:r>
    </w:p>
    <w:p w:rsidR="00A65C2F" w:rsidRPr="002E0CF9" w:rsidRDefault="00A65C2F" w:rsidP="00A65C2F">
      <w:pPr>
        <w:pStyle w:val="NoSpacing"/>
        <w:jc w:val="right"/>
        <w:rPr>
          <w:b/>
          <w:sz w:val="28"/>
        </w:rPr>
      </w:pPr>
      <w:proofErr w:type="spellStart"/>
      <w:r w:rsidRPr="002E0CF9">
        <w:rPr>
          <w:b/>
          <w:sz w:val="28"/>
        </w:rPr>
        <w:t>Kangsabati</w:t>
      </w:r>
      <w:proofErr w:type="spellEnd"/>
      <w:r w:rsidRPr="002E0CF9">
        <w:rPr>
          <w:b/>
          <w:sz w:val="28"/>
        </w:rPr>
        <w:t xml:space="preserve"> Canals Sub-Division IV</w:t>
      </w:r>
    </w:p>
    <w:p w:rsidR="00A65C2F" w:rsidRPr="002E0CF9" w:rsidRDefault="00A65C2F" w:rsidP="00A65C2F">
      <w:pPr>
        <w:pStyle w:val="NoSpacing"/>
        <w:jc w:val="right"/>
        <w:rPr>
          <w:b/>
          <w:sz w:val="28"/>
        </w:rPr>
      </w:pPr>
      <w:proofErr w:type="spellStart"/>
      <w:r w:rsidRPr="002E0CF9">
        <w:rPr>
          <w:b/>
          <w:sz w:val="28"/>
        </w:rPr>
        <w:t>Sarenga</w:t>
      </w:r>
      <w:proofErr w:type="spellEnd"/>
      <w:r w:rsidRPr="002E0CF9">
        <w:rPr>
          <w:b/>
          <w:sz w:val="28"/>
        </w:rPr>
        <w:t xml:space="preserve">, </w:t>
      </w:r>
      <w:proofErr w:type="spellStart"/>
      <w:r w:rsidRPr="002E0CF9">
        <w:rPr>
          <w:b/>
          <w:sz w:val="28"/>
        </w:rPr>
        <w:t>Bankura</w:t>
      </w:r>
      <w:proofErr w:type="spellEnd"/>
    </w:p>
    <w:p w:rsidR="00A65C2F" w:rsidRPr="002E0CF9" w:rsidRDefault="00A65C2F" w:rsidP="00A65C2F">
      <w:pPr>
        <w:pStyle w:val="NoSpacing"/>
        <w:jc w:val="right"/>
        <w:rPr>
          <w:b/>
          <w:sz w:val="28"/>
        </w:rPr>
      </w:pPr>
    </w:p>
    <w:p w:rsidR="00A65C2F" w:rsidRPr="002E0CF9" w:rsidRDefault="00A65C2F" w:rsidP="00A65C2F">
      <w:pPr>
        <w:pStyle w:val="NoSpacing"/>
        <w:jc w:val="center"/>
        <w:rPr>
          <w:rFonts w:ascii="Georgia" w:hAnsi="Georgia"/>
          <w:bCs/>
          <w:sz w:val="20"/>
          <w:szCs w:val="18"/>
        </w:rPr>
      </w:pPr>
    </w:p>
    <w:p w:rsidR="00A65C2F" w:rsidRPr="002E0CF9" w:rsidRDefault="00A65C2F" w:rsidP="00A65C2F">
      <w:pPr>
        <w:pStyle w:val="NoSpacing"/>
        <w:jc w:val="center"/>
        <w:rPr>
          <w:rFonts w:ascii="Georgia" w:hAnsi="Georgia"/>
          <w:bCs/>
          <w:sz w:val="20"/>
          <w:szCs w:val="18"/>
        </w:rPr>
      </w:pPr>
      <w:r>
        <w:rPr>
          <w:rFonts w:ascii="Georgia" w:hAnsi="Georgia"/>
          <w:bCs/>
          <w:noProof/>
          <w:sz w:val="20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-158115</wp:posOffset>
                </wp:positionV>
                <wp:extent cx="7115175" cy="71120"/>
                <wp:effectExtent l="9525" t="9525" r="9525" b="5080"/>
                <wp:wrapNone/>
                <wp:docPr id="1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115175" cy="711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-11.25pt;margin-top:-12.45pt;width:560.25pt;height:5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"/>
            </w:pict>
          </mc:Fallback>
        </mc:AlternateContent>
      </w:r>
    </w:p>
    <w:p w:rsidR="00A65C2F" w:rsidRPr="002E0CF9" w:rsidRDefault="00A65C2F" w:rsidP="00A65C2F">
      <w:pPr>
        <w:pStyle w:val="NoSpacing"/>
        <w:ind w:left="720" w:firstLine="720"/>
        <w:rPr>
          <w:rFonts w:ascii="Georgia" w:hAnsi="Georgia"/>
          <w:bCs/>
          <w:sz w:val="20"/>
          <w:szCs w:val="18"/>
        </w:rPr>
      </w:pPr>
      <w:r w:rsidRPr="002E0CF9">
        <w:rPr>
          <w:rFonts w:ascii="Georgia" w:hAnsi="Georgia"/>
          <w:bCs/>
          <w:sz w:val="20"/>
          <w:szCs w:val="18"/>
        </w:rPr>
        <w:t xml:space="preserve">Memo No: </w:t>
      </w:r>
      <w:r w:rsidR="00B62093">
        <w:rPr>
          <w:rFonts w:ascii="Georgia" w:hAnsi="Georgia"/>
          <w:bCs/>
          <w:sz w:val="20"/>
          <w:szCs w:val="18"/>
        </w:rPr>
        <w:t>690</w:t>
      </w:r>
      <w:r w:rsidRPr="002E0CF9">
        <w:rPr>
          <w:rFonts w:ascii="Georgia" w:hAnsi="Georgia"/>
          <w:bCs/>
          <w:sz w:val="20"/>
          <w:szCs w:val="18"/>
        </w:rPr>
        <w:t xml:space="preserve">                                                                                Date: </w:t>
      </w:r>
      <w:r w:rsidR="00B62093">
        <w:rPr>
          <w:rFonts w:ascii="Georgia" w:hAnsi="Georgia"/>
          <w:bCs/>
          <w:sz w:val="20"/>
          <w:szCs w:val="18"/>
        </w:rPr>
        <w:t>20</w:t>
      </w:r>
      <w:r w:rsidRPr="002E0CF9">
        <w:rPr>
          <w:rFonts w:ascii="Georgia" w:hAnsi="Georgia"/>
          <w:bCs/>
          <w:sz w:val="20"/>
          <w:szCs w:val="18"/>
        </w:rPr>
        <w:t>.12.2021</w:t>
      </w:r>
    </w:p>
    <w:p w:rsidR="00A65C2F" w:rsidRPr="002E0CF9" w:rsidRDefault="00A65C2F" w:rsidP="00A65C2F">
      <w:pPr>
        <w:pStyle w:val="NoSpacing"/>
        <w:ind w:left="720" w:firstLine="720"/>
        <w:rPr>
          <w:rFonts w:ascii="Georgia" w:hAnsi="Georgia"/>
          <w:bCs/>
          <w:sz w:val="20"/>
          <w:szCs w:val="18"/>
        </w:rPr>
      </w:pPr>
    </w:p>
    <w:p w:rsidR="00B62093" w:rsidRDefault="00A65C2F" w:rsidP="00B62093">
      <w:pPr>
        <w:pStyle w:val="NoSpacing"/>
        <w:jc w:val="center"/>
      </w:pPr>
      <w:r>
        <w:rPr>
          <w:rFonts w:ascii="Georgia" w:hAnsi="Georgia"/>
          <w:b/>
          <w:bCs/>
          <w:i/>
          <w:sz w:val="20"/>
          <w:szCs w:val="18"/>
          <w:u w:val="single"/>
        </w:rPr>
        <w:t xml:space="preserve">Cancellation of </w:t>
      </w:r>
      <w:proofErr w:type="spellStart"/>
      <w:proofErr w:type="gramStart"/>
      <w:r w:rsidR="00B62093">
        <w:rPr>
          <w:rFonts w:ascii="Georgia" w:hAnsi="Georgia"/>
          <w:b/>
          <w:bCs/>
          <w:i/>
          <w:sz w:val="20"/>
          <w:szCs w:val="18"/>
          <w:u w:val="single"/>
        </w:rPr>
        <w:t>Sl</w:t>
      </w:r>
      <w:proofErr w:type="spellEnd"/>
      <w:proofErr w:type="gramEnd"/>
      <w:r w:rsidR="00B62093">
        <w:rPr>
          <w:rFonts w:ascii="Georgia" w:hAnsi="Georgia"/>
          <w:b/>
          <w:bCs/>
          <w:i/>
          <w:sz w:val="20"/>
          <w:szCs w:val="18"/>
          <w:u w:val="single"/>
        </w:rPr>
        <w:t xml:space="preserve"> No 12 of </w:t>
      </w:r>
      <w:r w:rsidRPr="002E0CF9">
        <w:rPr>
          <w:rFonts w:ascii="Georgia" w:hAnsi="Georgia"/>
          <w:b/>
          <w:bCs/>
          <w:i/>
          <w:sz w:val="20"/>
          <w:szCs w:val="18"/>
          <w:u w:val="single"/>
        </w:rPr>
        <w:t xml:space="preserve">Notice Inviting </w:t>
      </w:r>
      <w:r w:rsidR="00B62093">
        <w:rPr>
          <w:rFonts w:ascii="Georgia" w:hAnsi="Georgia"/>
          <w:b/>
          <w:bCs/>
          <w:i/>
          <w:sz w:val="20"/>
          <w:szCs w:val="18"/>
          <w:u w:val="single"/>
        </w:rPr>
        <w:t>Tender</w:t>
      </w:r>
      <w:r w:rsidRPr="002E0CF9">
        <w:rPr>
          <w:rFonts w:ascii="Georgia" w:hAnsi="Georgia"/>
          <w:b/>
          <w:bCs/>
          <w:i/>
          <w:sz w:val="20"/>
          <w:szCs w:val="18"/>
          <w:u w:val="single"/>
        </w:rPr>
        <w:t xml:space="preserve"> No. </w:t>
      </w:r>
      <w:r w:rsidRPr="002E0CF9">
        <w:rPr>
          <w:rFonts w:ascii="Georgia" w:hAnsi="Georgia" w:cs="Helvetica"/>
          <w:b/>
          <w:bCs/>
          <w:i/>
          <w:color w:val="000000"/>
          <w:sz w:val="20"/>
          <w:szCs w:val="18"/>
          <w:u w:val="single"/>
        </w:rPr>
        <w:t xml:space="preserve">- </w:t>
      </w:r>
      <w:r w:rsidR="00B62093">
        <w:t xml:space="preserve">- WBIW/SDO/KCSD-IV/NIT 03 OF 2021-22 </w:t>
      </w:r>
    </w:p>
    <w:p w:rsidR="00A65C2F" w:rsidRPr="002E0CF9" w:rsidRDefault="00B62093" w:rsidP="00B62093">
      <w:pPr>
        <w:pStyle w:val="NoSpacing"/>
        <w:jc w:val="center"/>
        <w:rPr>
          <w:rFonts w:ascii="Georgia" w:hAnsi="Georgia"/>
          <w:bCs/>
          <w:sz w:val="20"/>
          <w:szCs w:val="18"/>
          <w:u w:val="single"/>
        </w:rPr>
      </w:pPr>
      <w:r>
        <w:t xml:space="preserve">Ref Memo No:  </w:t>
      </w:r>
      <w:proofErr w:type="gramStart"/>
      <w:r>
        <w:t>401 date- 15/07/2021</w:t>
      </w:r>
      <w:proofErr w:type="gramEnd"/>
    </w:p>
    <w:p w:rsidR="00A65C2F" w:rsidRPr="002E0CF9" w:rsidRDefault="00A65C2F" w:rsidP="00A65C2F">
      <w:pPr>
        <w:pStyle w:val="NoSpacing"/>
        <w:jc w:val="both"/>
        <w:rPr>
          <w:rFonts w:ascii="Georgia" w:hAnsi="Georgia"/>
          <w:b/>
          <w:bCs/>
          <w:sz w:val="20"/>
          <w:szCs w:val="18"/>
        </w:rPr>
      </w:pPr>
      <w:r>
        <w:rPr>
          <w:rFonts w:ascii="Georgia" w:hAnsi="Georgia"/>
          <w:sz w:val="20"/>
          <w:szCs w:val="18"/>
        </w:rPr>
        <w:t xml:space="preserve">It is to inform all concerned that </w:t>
      </w:r>
      <w:r w:rsidR="00B62093">
        <w:rPr>
          <w:rFonts w:ascii="Georgia" w:hAnsi="Georgia"/>
          <w:sz w:val="20"/>
          <w:szCs w:val="18"/>
        </w:rPr>
        <w:t xml:space="preserve">the work corresponding to </w:t>
      </w:r>
      <w:proofErr w:type="spellStart"/>
      <w:r w:rsidR="00B62093" w:rsidRPr="00B62093">
        <w:rPr>
          <w:rFonts w:ascii="Georgia" w:hAnsi="Georgia"/>
          <w:b/>
          <w:sz w:val="20"/>
          <w:szCs w:val="18"/>
        </w:rPr>
        <w:t>Sl</w:t>
      </w:r>
      <w:proofErr w:type="spellEnd"/>
      <w:r w:rsidR="00B62093" w:rsidRPr="00B62093">
        <w:rPr>
          <w:rFonts w:ascii="Georgia" w:hAnsi="Georgia"/>
          <w:b/>
          <w:sz w:val="20"/>
          <w:szCs w:val="18"/>
        </w:rPr>
        <w:t xml:space="preserve"> No 12</w:t>
      </w:r>
      <w:r w:rsidR="00B62093">
        <w:rPr>
          <w:rFonts w:ascii="Georgia" w:hAnsi="Georgia"/>
          <w:sz w:val="20"/>
          <w:szCs w:val="18"/>
        </w:rPr>
        <w:t xml:space="preserve"> of </w:t>
      </w:r>
      <w:r w:rsidRPr="00A65C2F">
        <w:rPr>
          <w:rFonts w:ascii="Georgia" w:hAnsi="Georgia"/>
          <w:b/>
          <w:bCs/>
          <w:i/>
          <w:sz w:val="20"/>
          <w:szCs w:val="18"/>
        </w:rPr>
        <w:t xml:space="preserve">Notice Inviting </w:t>
      </w:r>
      <w:r w:rsidR="00B62093">
        <w:rPr>
          <w:rFonts w:ascii="Georgia" w:hAnsi="Georgia"/>
          <w:b/>
          <w:bCs/>
          <w:i/>
          <w:sz w:val="20"/>
          <w:szCs w:val="18"/>
        </w:rPr>
        <w:t>Tender</w:t>
      </w:r>
      <w:r w:rsidRPr="00A65C2F">
        <w:rPr>
          <w:rFonts w:ascii="Georgia" w:hAnsi="Georgia"/>
          <w:b/>
          <w:bCs/>
          <w:i/>
          <w:sz w:val="20"/>
          <w:szCs w:val="18"/>
        </w:rPr>
        <w:t xml:space="preserve"> No. </w:t>
      </w:r>
      <w:r w:rsidRPr="00A65C2F">
        <w:rPr>
          <w:rFonts w:ascii="Georgia" w:hAnsi="Georgia" w:cs="Helvetica"/>
          <w:b/>
          <w:bCs/>
          <w:i/>
          <w:color w:val="000000"/>
          <w:sz w:val="20"/>
          <w:szCs w:val="18"/>
        </w:rPr>
        <w:t>- WBIW/SDO/KCSD</w:t>
      </w:r>
      <w:r w:rsidR="00B62093">
        <w:rPr>
          <w:rFonts w:ascii="Georgia" w:hAnsi="Georgia" w:cs="Helvetica"/>
          <w:b/>
          <w:bCs/>
          <w:i/>
          <w:color w:val="000000"/>
          <w:sz w:val="20"/>
          <w:szCs w:val="18"/>
        </w:rPr>
        <w:t>-</w:t>
      </w:r>
      <w:r w:rsidRPr="00A65C2F">
        <w:rPr>
          <w:rFonts w:ascii="Georgia" w:hAnsi="Georgia" w:cs="Helvetica"/>
          <w:b/>
          <w:bCs/>
          <w:i/>
          <w:color w:val="000000"/>
          <w:sz w:val="20"/>
          <w:szCs w:val="18"/>
        </w:rPr>
        <w:t>IV/</w:t>
      </w:r>
      <w:r w:rsidR="00B62093">
        <w:rPr>
          <w:rFonts w:ascii="Georgia" w:hAnsi="Georgia" w:cs="Helvetica"/>
          <w:b/>
          <w:bCs/>
          <w:i/>
          <w:color w:val="000000"/>
          <w:sz w:val="20"/>
          <w:szCs w:val="18"/>
        </w:rPr>
        <w:t>NIT 03</w:t>
      </w:r>
      <w:r w:rsidRPr="00A65C2F">
        <w:rPr>
          <w:rFonts w:ascii="Georgia" w:hAnsi="Georgia" w:cs="Helvetica"/>
          <w:b/>
          <w:bCs/>
          <w:i/>
          <w:color w:val="000000"/>
          <w:sz w:val="20"/>
          <w:szCs w:val="18"/>
        </w:rPr>
        <w:t xml:space="preserve"> OF 2021-2022 </w:t>
      </w:r>
      <w:r>
        <w:rPr>
          <w:rFonts w:ascii="Georgia" w:hAnsi="Georgia" w:cs="Helvetica"/>
          <w:bCs/>
          <w:color w:val="000000"/>
          <w:sz w:val="20"/>
          <w:szCs w:val="18"/>
        </w:rPr>
        <w:t>is hereb</w:t>
      </w:r>
      <w:r w:rsidRPr="00A65C2F">
        <w:rPr>
          <w:rFonts w:ascii="Georgia" w:hAnsi="Georgia" w:cs="Helvetica"/>
          <w:bCs/>
          <w:color w:val="000000"/>
          <w:sz w:val="20"/>
          <w:szCs w:val="18"/>
        </w:rPr>
        <w:t xml:space="preserve">y cancelled for unavoidable circumstances. </w:t>
      </w:r>
    </w:p>
    <w:p w:rsidR="00A65C2F" w:rsidRDefault="00A65C2F" w:rsidP="00A65C2F">
      <w:pPr>
        <w:pStyle w:val="NoSpacing"/>
        <w:jc w:val="both"/>
        <w:rPr>
          <w:rFonts w:ascii="Georgia" w:hAnsi="Georgia"/>
          <w:sz w:val="20"/>
          <w:szCs w:val="18"/>
        </w:rPr>
      </w:pPr>
    </w:p>
    <w:p w:rsidR="00A65C2F" w:rsidRPr="002E0CF9" w:rsidRDefault="00A65C2F" w:rsidP="00A65C2F">
      <w:pPr>
        <w:pStyle w:val="NoSpacing"/>
        <w:jc w:val="both"/>
        <w:rPr>
          <w:rFonts w:ascii="Georgia" w:hAnsi="Georgia"/>
          <w:sz w:val="20"/>
          <w:szCs w:val="18"/>
        </w:rPr>
      </w:pPr>
    </w:p>
    <w:p w:rsidR="00A65C2F" w:rsidRPr="002E0CF9" w:rsidRDefault="00A65C2F" w:rsidP="00A65C2F">
      <w:pPr>
        <w:ind w:left="2880" w:firstLine="720"/>
        <w:jc w:val="both"/>
        <w:rPr>
          <w:rFonts w:ascii="Arial" w:hAnsi="Arial" w:cs="Arial"/>
          <w:sz w:val="20"/>
          <w:szCs w:val="18"/>
        </w:rPr>
      </w:pPr>
      <w:r>
        <w:rPr>
          <w:rFonts w:ascii="Georgia" w:hAnsi="Georgia" w:cs="Arial"/>
          <w:sz w:val="20"/>
          <w:szCs w:val="18"/>
        </w:rPr>
        <w:t xml:space="preserve">                                                          </w:t>
      </w:r>
      <w:proofErr w:type="spellStart"/>
      <w:proofErr w:type="gramStart"/>
      <w:r>
        <w:rPr>
          <w:rFonts w:ascii="Georgia" w:hAnsi="Georgia" w:cs="Arial"/>
          <w:sz w:val="20"/>
          <w:szCs w:val="18"/>
        </w:rPr>
        <w:t>Sd</w:t>
      </w:r>
      <w:proofErr w:type="spellEnd"/>
      <w:proofErr w:type="gramEnd"/>
      <w:r>
        <w:rPr>
          <w:rFonts w:ascii="Georgia" w:hAnsi="Georgia" w:cs="Arial"/>
          <w:sz w:val="20"/>
          <w:szCs w:val="18"/>
        </w:rPr>
        <w:t>/-</w:t>
      </w:r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                                                                                    Sub-Divisional Officer</w:t>
      </w:r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                                                                                    </w:t>
      </w:r>
      <w:proofErr w:type="spellStart"/>
      <w:r w:rsidRPr="002E0CF9">
        <w:rPr>
          <w:rFonts w:ascii="Georgia" w:hAnsi="Georgia" w:cs="Arial"/>
          <w:sz w:val="20"/>
          <w:szCs w:val="18"/>
        </w:rPr>
        <w:t>Kangsabati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Canals Sub- Division No - IV</w:t>
      </w:r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                                                                                     </w:t>
      </w:r>
      <w:proofErr w:type="spellStart"/>
      <w:r w:rsidRPr="002E0CF9">
        <w:rPr>
          <w:rFonts w:ascii="Georgia" w:hAnsi="Georgia" w:cs="Arial"/>
          <w:sz w:val="20"/>
          <w:szCs w:val="18"/>
        </w:rPr>
        <w:t>Sarenga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, </w:t>
      </w:r>
      <w:proofErr w:type="spellStart"/>
      <w:r w:rsidRPr="002E0CF9">
        <w:rPr>
          <w:rFonts w:ascii="Georgia" w:hAnsi="Georgia" w:cs="Arial"/>
          <w:sz w:val="20"/>
          <w:szCs w:val="18"/>
        </w:rPr>
        <w:t>Bankura</w:t>
      </w:r>
      <w:proofErr w:type="spellEnd"/>
      <w:r w:rsidRPr="002E0CF9">
        <w:rPr>
          <w:rFonts w:ascii="Georgia" w:hAnsi="Georgia" w:cs="Arial"/>
          <w:sz w:val="20"/>
          <w:szCs w:val="18"/>
        </w:rPr>
        <w:t>.</w:t>
      </w:r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</w:p>
    <w:p w:rsidR="00A65C2F" w:rsidRPr="002E0CF9" w:rsidRDefault="00A65C2F" w:rsidP="00A65C2F">
      <w:pPr>
        <w:ind w:firstLine="720"/>
        <w:jc w:val="both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Memo No:  </w:t>
      </w:r>
      <w:r w:rsidR="00B62093">
        <w:rPr>
          <w:rFonts w:ascii="Georgia" w:hAnsi="Georgia" w:cs="Arial"/>
          <w:sz w:val="20"/>
          <w:szCs w:val="18"/>
        </w:rPr>
        <w:t>690</w:t>
      </w:r>
      <w:r w:rsidRPr="002E0CF9">
        <w:rPr>
          <w:rFonts w:ascii="Georgia" w:hAnsi="Georgia" w:cs="Arial"/>
          <w:sz w:val="20"/>
          <w:szCs w:val="18"/>
        </w:rPr>
        <w:t xml:space="preserve">/1(9) </w:t>
      </w:r>
      <w:r w:rsidRPr="002E0CF9">
        <w:rPr>
          <w:rFonts w:ascii="Georgia" w:hAnsi="Georgia" w:cs="Arial"/>
          <w:sz w:val="20"/>
          <w:szCs w:val="18"/>
        </w:rPr>
        <w:tab/>
      </w:r>
      <w:r w:rsidRPr="002E0CF9">
        <w:rPr>
          <w:rFonts w:ascii="Georgia" w:hAnsi="Georgia" w:cs="Arial"/>
          <w:sz w:val="20"/>
          <w:szCs w:val="18"/>
        </w:rPr>
        <w:tab/>
      </w:r>
      <w:r w:rsidRPr="002E0CF9">
        <w:rPr>
          <w:rFonts w:ascii="Georgia" w:hAnsi="Georgia" w:cs="Arial"/>
          <w:sz w:val="20"/>
          <w:szCs w:val="18"/>
        </w:rPr>
        <w:tab/>
      </w:r>
      <w:r w:rsidRPr="002E0CF9">
        <w:rPr>
          <w:rFonts w:ascii="Georgia" w:hAnsi="Georgia" w:cs="Arial"/>
          <w:sz w:val="20"/>
          <w:szCs w:val="18"/>
        </w:rPr>
        <w:tab/>
      </w:r>
      <w:r w:rsidRPr="002E0CF9">
        <w:rPr>
          <w:rFonts w:ascii="Georgia" w:hAnsi="Georgia" w:cs="Arial"/>
          <w:sz w:val="20"/>
          <w:szCs w:val="18"/>
        </w:rPr>
        <w:tab/>
      </w:r>
      <w:r w:rsidRPr="002E0CF9">
        <w:rPr>
          <w:rFonts w:ascii="Georgia" w:hAnsi="Georgia" w:cs="Arial"/>
          <w:sz w:val="20"/>
          <w:szCs w:val="18"/>
        </w:rPr>
        <w:tab/>
      </w:r>
      <w:r>
        <w:rPr>
          <w:rFonts w:ascii="Georgia" w:hAnsi="Georgia" w:cs="Arial"/>
          <w:sz w:val="20"/>
          <w:szCs w:val="18"/>
        </w:rPr>
        <w:t xml:space="preserve">        </w:t>
      </w:r>
      <w:r w:rsidRPr="002E0CF9">
        <w:rPr>
          <w:rFonts w:ascii="Georgia" w:hAnsi="Georgia" w:cs="Arial"/>
          <w:sz w:val="20"/>
          <w:szCs w:val="18"/>
        </w:rPr>
        <w:t xml:space="preserve">Date: </w:t>
      </w:r>
      <w:r w:rsidR="00B62093">
        <w:rPr>
          <w:rFonts w:ascii="Georgia" w:hAnsi="Georgia" w:cs="Arial"/>
          <w:sz w:val="20"/>
          <w:szCs w:val="18"/>
        </w:rPr>
        <w:t>20</w:t>
      </w:r>
      <w:bookmarkStart w:id="0" w:name="_GoBack"/>
      <w:bookmarkEnd w:id="0"/>
      <w:r w:rsidRPr="002E0CF9">
        <w:rPr>
          <w:rFonts w:ascii="Georgia" w:hAnsi="Georgia" w:cs="Arial"/>
          <w:sz w:val="20"/>
          <w:szCs w:val="18"/>
        </w:rPr>
        <w:t>.12.2021</w:t>
      </w:r>
    </w:p>
    <w:p w:rsidR="00A65C2F" w:rsidRPr="002E0CF9" w:rsidRDefault="00A65C2F" w:rsidP="00A65C2F">
      <w:pPr>
        <w:jc w:val="both"/>
        <w:rPr>
          <w:rFonts w:ascii="Georgia" w:hAnsi="Georgia" w:cs="Arial"/>
          <w:sz w:val="20"/>
          <w:szCs w:val="18"/>
        </w:rPr>
      </w:pPr>
    </w:p>
    <w:p w:rsidR="00A65C2F" w:rsidRPr="002E0CF9" w:rsidRDefault="00A65C2F" w:rsidP="00A65C2F">
      <w:pPr>
        <w:jc w:val="both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Copy forwarded for information to: </w:t>
      </w:r>
    </w:p>
    <w:p w:rsidR="00A65C2F" w:rsidRPr="002E0CF9" w:rsidRDefault="00A65C2F" w:rsidP="00A65C2F">
      <w:pPr>
        <w:jc w:val="both"/>
        <w:rPr>
          <w:rFonts w:ascii="Georgia" w:hAnsi="Georgia" w:cs="Arial"/>
          <w:sz w:val="20"/>
          <w:szCs w:val="18"/>
        </w:rPr>
      </w:pPr>
    </w:p>
    <w:p w:rsidR="00A65C2F" w:rsidRPr="002E0CF9" w:rsidRDefault="00A65C2F" w:rsidP="00A65C2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The Superintending Engineer, </w:t>
      </w:r>
      <w:proofErr w:type="spellStart"/>
      <w:r w:rsidRPr="002E0CF9">
        <w:rPr>
          <w:rFonts w:ascii="Georgia" w:hAnsi="Georgia" w:cs="Arial"/>
          <w:sz w:val="20"/>
          <w:szCs w:val="18"/>
        </w:rPr>
        <w:t>Kangsabati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Circle II, </w:t>
      </w:r>
      <w:proofErr w:type="spellStart"/>
      <w:r w:rsidRPr="002E0CF9">
        <w:rPr>
          <w:rFonts w:ascii="Georgia" w:hAnsi="Georgia" w:cs="Arial"/>
          <w:sz w:val="20"/>
          <w:szCs w:val="18"/>
        </w:rPr>
        <w:t>Abas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, </w:t>
      </w:r>
      <w:proofErr w:type="spellStart"/>
      <w:r w:rsidRPr="002E0CF9">
        <w:rPr>
          <w:rFonts w:ascii="Georgia" w:hAnsi="Georgia" w:cs="Arial"/>
          <w:sz w:val="20"/>
          <w:szCs w:val="18"/>
        </w:rPr>
        <w:t>Khasjungle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, </w:t>
      </w:r>
      <w:proofErr w:type="spellStart"/>
      <w:r w:rsidRPr="002E0CF9">
        <w:rPr>
          <w:rFonts w:ascii="Georgia" w:hAnsi="Georgia" w:cs="Arial"/>
          <w:sz w:val="20"/>
          <w:szCs w:val="18"/>
        </w:rPr>
        <w:t>Paschim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</w:t>
      </w:r>
      <w:proofErr w:type="spellStart"/>
      <w:r w:rsidRPr="002E0CF9">
        <w:rPr>
          <w:rFonts w:ascii="Georgia" w:hAnsi="Georgia" w:cs="Arial"/>
          <w:sz w:val="20"/>
          <w:szCs w:val="18"/>
        </w:rPr>
        <w:t>Medinipur</w:t>
      </w:r>
      <w:proofErr w:type="spellEnd"/>
      <w:r w:rsidRPr="002E0CF9">
        <w:rPr>
          <w:rFonts w:ascii="Georgia" w:hAnsi="Georgia" w:cs="Arial"/>
          <w:sz w:val="20"/>
          <w:szCs w:val="18"/>
        </w:rPr>
        <w:t>.</w:t>
      </w:r>
    </w:p>
    <w:p w:rsidR="00A65C2F" w:rsidRPr="002E0CF9" w:rsidRDefault="00A65C2F" w:rsidP="00A65C2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The Executive Engineer, </w:t>
      </w:r>
      <w:proofErr w:type="spellStart"/>
      <w:r w:rsidRPr="002E0CF9">
        <w:rPr>
          <w:rFonts w:ascii="Georgia" w:hAnsi="Georgia" w:cs="Arial"/>
          <w:sz w:val="20"/>
          <w:szCs w:val="18"/>
        </w:rPr>
        <w:t>Kangsabati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Canals Division No – I, </w:t>
      </w:r>
      <w:proofErr w:type="spellStart"/>
      <w:r w:rsidRPr="002E0CF9">
        <w:rPr>
          <w:rFonts w:ascii="Georgia" w:hAnsi="Georgia" w:cs="Arial"/>
          <w:sz w:val="20"/>
          <w:szCs w:val="18"/>
        </w:rPr>
        <w:t>Amlagora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, </w:t>
      </w:r>
      <w:proofErr w:type="spellStart"/>
      <w:r w:rsidRPr="002E0CF9">
        <w:rPr>
          <w:rFonts w:ascii="Georgia" w:hAnsi="Georgia" w:cs="Arial"/>
          <w:sz w:val="20"/>
          <w:szCs w:val="18"/>
        </w:rPr>
        <w:t>Paschim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</w:t>
      </w:r>
      <w:proofErr w:type="spellStart"/>
      <w:r w:rsidRPr="002E0CF9">
        <w:rPr>
          <w:rFonts w:ascii="Georgia" w:hAnsi="Georgia" w:cs="Arial"/>
          <w:sz w:val="20"/>
          <w:szCs w:val="18"/>
        </w:rPr>
        <w:t>Medinipur</w:t>
      </w:r>
      <w:proofErr w:type="spellEnd"/>
      <w:r w:rsidRPr="002E0CF9">
        <w:rPr>
          <w:rFonts w:ascii="Georgia" w:hAnsi="Georgia" w:cs="Arial"/>
          <w:sz w:val="20"/>
          <w:szCs w:val="18"/>
        </w:rPr>
        <w:t>.</w:t>
      </w:r>
    </w:p>
    <w:p w:rsidR="00A65C2F" w:rsidRPr="002E0CF9" w:rsidRDefault="00A65C2F" w:rsidP="00A65C2F">
      <w:pPr>
        <w:numPr>
          <w:ilvl w:val="0"/>
          <w:numId w:val="2"/>
        </w:numPr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The Sub Divisional Officer, </w:t>
      </w:r>
      <w:proofErr w:type="spellStart"/>
      <w:r w:rsidRPr="002E0CF9">
        <w:rPr>
          <w:rFonts w:ascii="Georgia" w:hAnsi="Georgia" w:cs="Arial"/>
          <w:sz w:val="20"/>
          <w:szCs w:val="18"/>
        </w:rPr>
        <w:t>Kangsabati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Canal Sub-Division No. I/II//VII.</w:t>
      </w:r>
    </w:p>
    <w:p w:rsidR="00A65C2F" w:rsidRPr="002E0CF9" w:rsidRDefault="00A65C2F" w:rsidP="00A65C2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The Divisional Account Officer (Gr. I), </w:t>
      </w:r>
      <w:proofErr w:type="spellStart"/>
      <w:r w:rsidRPr="002E0CF9">
        <w:rPr>
          <w:rFonts w:ascii="Georgia" w:hAnsi="Georgia" w:cs="Arial"/>
          <w:sz w:val="20"/>
          <w:szCs w:val="18"/>
        </w:rPr>
        <w:t>Kangsabati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Canals Division No. - I, </w:t>
      </w:r>
      <w:proofErr w:type="spellStart"/>
      <w:r w:rsidRPr="002E0CF9">
        <w:rPr>
          <w:rFonts w:ascii="Georgia" w:hAnsi="Georgia" w:cs="Arial"/>
          <w:sz w:val="20"/>
          <w:szCs w:val="18"/>
        </w:rPr>
        <w:t>Amlagora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, </w:t>
      </w:r>
      <w:proofErr w:type="spellStart"/>
      <w:r w:rsidRPr="002E0CF9">
        <w:rPr>
          <w:rFonts w:ascii="Georgia" w:hAnsi="Georgia" w:cs="Arial"/>
          <w:sz w:val="20"/>
          <w:szCs w:val="18"/>
        </w:rPr>
        <w:t>Paschim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</w:t>
      </w:r>
      <w:proofErr w:type="spellStart"/>
      <w:r w:rsidRPr="002E0CF9">
        <w:rPr>
          <w:rFonts w:ascii="Georgia" w:hAnsi="Georgia" w:cs="Arial"/>
          <w:sz w:val="20"/>
          <w:szCs w:val="18"/>
        </w:rPr>
        <w:t>Medinipur</w:t>
      </w:r>
      <w:proofErr w:type="spellEnd"/>
      <w:r w:rsidRPr="002E0CF9">
        <w:rPr>
          <w:rFonts w:ascii="Georgia" w:hAnsi="Georgia" w:cs="Arial"/>
          <w:sz w:val="20"/>
          <w:szCs w:val="18"/>
        </w:rPr>
        <w:t>.</w:t>
      </w:r>
    </w:p>
    <w:p w:rsidR="00A65C2F" w:rsidRPr="002E0CF9" w:rsidRDefault="00A65C2F" w:rsidP="00A65C2F">
      <w:pPr>
        <w:numPr>
          <w:ilvl w:val="0"/>
          <w:numId w:val="2"/>
        </w:numPr>
        <w:rPr>
          <w:rFonts w:ascii="Georgia" w:hAnsi="Georgia" w:cs="Arial"/>
          <w:sz w:val="20"/>
          <w:szCs w:val="18"/>
        </w:rPr>
      </w:pPr>
      <w:proofErr w:type="spellStart"/>
      <w:r w:rsidRPr="002E0CF9">
        <w:rPr>
          <w:rFonts w:ascii="Georgia" w:hAnsi="Georgia" w:cs="Arial"/>
          <w:sz w:val="20"/>
          <w:szCs w:val="18"/>
        </w:rPr>
        <w:t>Sabhadhipati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, </w:t>
      </w:r>
      <w:proofErr w:type="spellStart"/>
      <w:r w:rsidRPr="002E0CF9">
        <w:rPr>
          <w:rFonts w:ascii="Georgia" w:hAnsi="Georgia" w:cs="Arial"/>
          <w:sz w:val="20"/>
          <w:szCs w:val="18"/>
        </w:rPr>
        <w:t>Bankura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</w:t>
      </w:r>
      <w:proofErr w:type="spellStart"/>
      <w:r w:rsidRPr="002E0CF9">
        <w:rPr>
          <w:rFonts w:ascii="Georgia" w:hAnsi="Georgia" w:cs="Arial"/>
          <w:sz w:val="20"/>
          <w:szCs w:val="18"/>
        </w:rPr>
        <w:t>Zilla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</w:t>
      </w:r>
      <w:proofErr w:type="spellStart"/>
      <w:r w:rsidRPr="002E0CF9">
        <w:rPr>
          <w:rFonts w:ascii="Georgia" w:hAnsi="Georgia" w:cs="Arial"/>
          <w:sz w:val="20"/>
          <w:szCs w:val="18"/>
        </w:rPr>
        <w:t>Parishad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, </w:t>
      </w:r>
      <w:proofErr w:type="spellStart"/>
      <w:r w:rsidRPr="002E0CF9">
        <w:rPr>
          <w:rFonts w:ascii="Georgia" w:hAnsi="Georgia" w:cs="Arial"/>
          <w:sz w:val="20"/>
          <w:szCs w:val="18"/>
        </w:rPr>
        <w:t>Bankura</w:t>
      </w:r>
      <w:proofErr w:type="spellEnd"/>
      <w:r w:rsidRPr="002E0CF9">
        <w:rPr>
          <w:rFonts w:ascii="Georgia" w:hAnsi="Georgia" w:cs="Arial"/>
          <w:sz w:val="20"/>
          <w:szCs w:val="18"/>
        </w:rPr>
        <w:t>.</w:t>
      </w:r>
    </w:p>
    <w:p w:rsidR="00A65C2F" w:rsidRPr="002E0CF9" w:rsidRDefault="00A65C2F" w:rsidP="00A65C2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Dist. Information and Cultural Affairs, </w:t>
      </w:r>
      <w:proofErr w:type="spellStart"/>
      <w:r w:rsidRPr="002E0CF9">
        <w:rPr>
          <w:rFonts w:ascii="Georgia" w:hAnsi="Georgia" w:cs="Arial"/>
          <w:sz w:val="20"/>
          <w:szCs w:val="18"/>
        </w:rPr>
        <w:t>Bankura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with the request to ensure wide publicity of the same by immediate publication in the local </w:t>
      </w:r>
      <w:proofErr w:type="spellStart"/>
      <w:r w:rsidRPr="002E0CF9">
        <w:rPr>
          <w:rFonts w:ascii="Georgia" w:hAnsi="Georgia" w:cs="Arial"/>
          <w:sz w:val="20"/>
          <w:szCs w:val="18"/>
        </w:rPr>
        <w:t>news papers</w:t>
      </w:r>
      <w:proofErr w:type="spellEnd"/>
      <w:r w:rsidRPr="002E0CF9">
        <w:rPr>
          <w:rFonts w:ascii="Georgia" w:hAnsi="Georgia" w:cs="Arial"/>
          <w:sz w:val="20"/>
          <w:szCs w:val="18"/>
        </w:rPr>
        <w:t>.</w:t>
      </w:r>
    </w:p>
    <w:p w:rsidR="00A65C2F" w:rsidRDefault="00A65C2F" w:rsidP="00A65C2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>Notice Board.</w:t>
      </w:r>
    </w:p>
    <w:p w:rsidR="00A65C2F" w:rsidRDefault="00A65C2F" w:rsidP="00A65C2F">
      <w:pPr>
        <w:ind w:left="720"/>
        <w:jc w:val="both"/>
        <w:rPr>
          <w:rFonts w:ascii="Georgia" w:hAnsi="Georgia" w:cs="Arial"/>
          <w:sz w:val="20"/>
          <w:szCs w:val="18"/>
        </w:rPr>
      </w:pPr>
    </w:p>
    <w:p w:rsidR="00A65C2F" w:rsidRPr="002E0CF9" w:rsidRDefault="00A65C2F" w:rsidP="00A65C2F">
      <w:pPr>
        <w:ind w:left="720"/>
        <w:jc w:val="both"/>
        <w:rPr>
          <w:rFonts w:ascii="Georgia" w:hAnsi="Georgia" w:cs="Arial"/>
          <w:sz w:val="20"/>
          <w:szCs w:val="18"/>
        </w:rPr>
      </w:pPr>
    </w:p>
    <w:p w:rsidR="00A65C2F" w:rsidRPr="002E0CF9" w:rsidRDefault="00A65C2F" w:rsidP="00A65C2F">
      <w:pPr>
        <w:jc w:val="both"/>
        <w:rPr>
          <w:rFonts w:ascii="Georgia" w:hAnsi="Georgia" w:cs="Arial"/>
          <w:sz w:val="20"/>
          <w:szCs w:val="18"/>
        </w:rPr>
      </w:pPr>
    </w:p>
    <w:p w:rsidR="00A65C2F" w:rsidRPr="002E0CF9" w:rsidRDefault="00A65C2F" w:rsidP="00A65C2F">
      <w:pPr>
        <w:ind w:left="2880" w:firstLine="720"/>
        <w:jc w:val="both"/>
        <w:rPr>
          <w:rFonts w:ascii="Georgia" w:hAnsi="Georgia" w:cs="Arial"/>
          <w:sz w:val="20"/>
          <w:szCs w:val="18"/>
        </w:rPr>
      </w:pPr>
      <w:r>
        <w:rPr>
          <w:rFonts w:ascii="Georgia" w:hAnsi="Georgia" w:cs="Arial"/>
          <w:sz w:val="20"/>
          <w:szCs w:val="18"/>
        </w:rPr>
        <w:t xml:space="preserve">                                                          </w:t>
      </w:r>
      <w:proofErr w:type="spellStart"/>
      <w:proofErr w:type="gramStart"/>
      <w:r>
        <w:rPr>
          <w:rFonts w:ascii="Georgia" w:hAnsi="Georgia" w:cs="Arial"/>
          <w:sz w:val="20"/>
          <w:szCs w:val="18"/>
        </w:rPr>
        <w:t>Sd</w:t>
      </w:r>
      <w:proofErr w:type="spellEnd"/>
      <w:proofErr w:type="gramEnd"/>
      <w:r>
        <w:rPr>
          <w:rFonts w:ascii="Georgia" w:hAnsi="Georgia" w:cs="Arial"/>
          <w:sz w:val="20"/>
          <w:szCs w:val="18"/>
        </w:rPr>
        <w:t>/-</w:t>
      </w:r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                                                                                     Sub-Divisional Officer</w:t>
      </w:r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                                                                                    </w:t>
      </w:r>
      <w:proofErr w:type="spellStart"/>
      <w:r w:rsidRPr="002E0CF9">
        <w:rPr>
          <w:rFonts w:ascii="Georgia" w:hAnsi="Georgia" w:cs="Arial"/>
          <w:sz w:val="20"/>
          <w:szCs w:val="18"/>
        </w:rPr>
        <w:t>Kangsabati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 Canals Sub- Division No - IV</w:t>
      </w:r>
    </w:p>
    <w:p w:rsidR="00A65C2F" w:rsidRPr="002E0CF9" w:rsidRDefault="00A65C2F" w:rsidP="00A65C2F">
      <w:pPr>
        <w:jc w:val="center"/>
        <w:rPr>
          <w:rFonts w:ascii="Georgia" w:hAnsi="Georgia" w:cs="Arial"/>
          <w:sz w:val="20"/>
          <w:szCs w:val="18"/>
        </w:rPr>
      </w:pPr>
      <w:r w:rsidRPr="002E0CF9">
        <w:rPr>
          <w:rFonts w:ascii="Georgia" w:hAnsi="Georgia" w:cs="Arial"/>
          <w:sz w:val="20"/>
          <w:szCs w:val="18"/>
        </w:rPr>
        <w:t xml:space="preserve">                                                                                     </w:t>
      </w:r>
      <w:proofErr w:type="spellStart"/>
      <w:r w:rsidRPr="002E0CF9">
        <w:rPr>
          <w:rFonts w:ascii="Georgia" w:hAnsi="Georgia" w:cs="Arial"/>
          <w:sz w:val="20"/>
          <w:szCs w:val="18"/>
        </w:rPr>
        <w:t>Sarenga</w:t>
      </w:r>
      <w:proofErr w:type="spellEnd"/>
      <w:r w:rsidRPr="002E0CF9">
        <w:rPr>
          <w:rFonts w:ascii="Georgia" w:hAnsi="Georgia" w:cs="Arial"/>
          <w:sz w:val="20"/>
          <w:szCs w:val="18"/>
        </w:rPr>
        <w:t xml:space="preserve">, </w:t>
      </w:r>
      <w:proofErr w:type="spellStart"/>
      <w:r w:rsidRPr="002E0CF9">
        <w:rPr>
          <w:rFonts w:ascii="Georgia" w:hAnsi="Georgia" w:cs="Arial"/>
          <w:sz w:val="20"/>
          <w:szCs w:val="18"/>
        </w:rPr>
        <w:t>Bankura</w:t>
      </w:r>
      <w:proofErr w:type="spellEnd"/>
      <w:r w:rsidRPr="002E0CF9">
        <w:rPr>
          <w:rFonts w:ascii="Georgia" w:hAnsi="Georgia" w:cs="Arial"/>
          <w:sz w:val="20"/>
          <w:szCs w:val="18"/>
        </w:rPr>
        <w:t>.</w:t>
      </w:r>
    </w:p>
    <w:p w:rsidR="00143011" w:rsidRDefault="00143011"/>
    <w:sectPr w:rsidR="00143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56D"/>
    <w:multiLevelType w:val="hybridMultilevel"/>
    <w:tmpl w:val="9748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D2F08"/>
    <w:multiLevelType w:val="hybridMultilevel"/>
    <w:tmpl w:val="FC6A0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2F"/>
    <w:rsid w:val="00143011"/>
    <w:rsid w:val="00A65C2F"/>
    <w:rsid w:val="00B6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C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5C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C2F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C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5C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C2F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>home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cp:lastPrinted>2021-12-20T11:36:00Z</cp:lastPrinted>
  <dcterms:created xsi:type="dcterms:W3CDTF">2021-12-20T11:18:00Z</dcterms:created>
  <dcterms:modified xsi:type="dcterms:W3CDTF">2021-12-20T11:36:00Z</dcterms:modified>
</cp:coreProperties>
</file>